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54" w:rsidRDefault="00A45AD6" w:rsidP="00A45AD6">
      <w:pPr>
        <w:framePr w:w="11265" w:h="2231" w:hRule="exact" w:hSpace="181" w:wrap="around" w:vAnchor="page" w:hAnchor="text" w:x="-498" w:y="703" w:anchorLock="1"/>
        <w:shd w:val="solid" w:color="FFFFFF" w:fill="FFFFFF"/>
        <w:jc w:val="right"/>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2004695</wp:posOffset>
                </wp:positionH>
                <wp:positionV relativeFrom="paragraph">
                  <wp:posOffset>325754</wp:posOffset>
                </wp:positionV>
                <wp:extent cx="2729864" cy="8286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4" cy="828675"/>
                        </a:xfrm>
                        <a:prstGeom prst="rect">
                          <a:avLst/>
                        </a:prstGeom>
                        <a:solidFill>
                          <a:srgbClr val="FFFFFF"/>
                        </a:solidFill>
                        <a:ln w="9525">
                          <a:noFill/>
                          <a:miter lim="800000"/>
                          <a:headEnd/>
                          <a:tailEnd/>
                        </a:ln>
                      </wps:spPr>
                      <wps:txbx>
                        <w:txbxContent>
                          <w:p w:rsidR="00A45AD6" w:rsidRPr="00A45AD6" w:rsidRDefault="00A45AD6" w:rsidP="00A45AD6">
                            <w:pPr>
                              <w:jc w:val="center"/>
                              <w:rPr>
                                <w:b/>
                                <w:sz w:val="44"/>
                                <w:szCs w:val="44"/>
                              </w:rPr>
                            </w:pPr>
                            <w:r w:rsidRPr="00A45AD6">
                              <w:rPr>
                                <w:b/>
                                <w:sz w:val="44"/>
                                <w:szCs w:val="44"/>
                              </w:rPr>
                              <w:t>Consultation Questionnaire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85pt;margin-top:25.65pt;width:214.95pt;height:6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SjIQIAAB0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" stroked="f">
                <v:textbox>
                  <w:txbxContent>
                    <w:p w:rsidR="00A45AD6" w:rsidRPr="00A45AD6" w:rsidRDefault="00A45AD6" w:rsidP="00A45AD6">
                      <w:pPr>
                        <w:jc w:val="center"/>
                        <w:rPr>
                          <w:b/>
                          <w:sz w:val="44"/>
                          <w:szCs w:val="44"/>
                        </w:rPr>
                      </w:pPr>
                      <w:r w:rsidRPr="00A45AD6">
                        <w:rPr>
                          <w:b/>
                          <w:sz w:val="44"/>
                          <w:szCs w:val="44"/>
                        </w:rPr>
                        <w:t>Consultation Questionnaire</w:t>
                      </w:r>
                    </w:p>
                  </w:txbxContent>
                </v:textbox>
              </v:shape>
            </w:pict>
          </mc:Fallback>
        </mc:AlternateContent>
      </w:r>
      <w:r>
        <w:rPr>
          <w:noProof/>
          <w:lang w:eastAsia="en-GB"/>
        </w:rPr>
        <w:drawing>
          <wp:inline distT="0" distB="0" distL="0" distR="0">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NI CRESTcmyk NI SA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725D19" w:rsidTr="00A45AD6">
        <w:trPr>
          <w:trHeight w:hRule="exact" w:val="1417"/>
        </w:trPr>
        <w:tc>
          <w:tcPr>
            <w:tcW w:w="10988" w:type="dxa"/>
            <w:tcBorders>
              <w:top w:val="single" w:sz="4" w:space="0" w:color="auto"/>
              <w:left w:val="single" w:sz="4" w:space="0" w:color="auto"/>
              <w:bottom w:val="single" w:sz="4" w:space="0" w:color="auto"/>
              <w:right w:val="single" w:sz="4" w:space="0" w:color="auto"/>
            </w:tcBorders>
            <w:vAlign w:val="center"/>
          </w:tcPr>
          <w:p w:rsidR="00725D19" w:rsidRDefault="00A45AD6" w:rsidP="00A45AD6">
            <w:pPr>
              <w:jc w:val="center"/>
              <w:rPr>
                <w:b/>
                <w:sz w:val="32"/>
                <w:szCs w:val="32"/>
              </w:rPr>
            </w:pPr>
            <w:r>
              <w:rPr>
                <w:b/>
                <w:sz w:val="32"/>
                <w:szCs w:val="32"/>
              </w:rPr>
              <w:t>Physical Competence Assessment -</w:t>
            </w:r>
          </w:p>
          <w:p w:rsidR="00A45AD6" w:rsidRDefault="00A45AD6" w:rsidP="00A45AD6">
            <w:pPr>
              <w:jc w:val="center"/>
              <w:rPr>
                <w:b/>
                <w:sz w:val="32"/>
                <w:szCs w:val="32"/>
              </w:rPr>
            </w:pPr>
          </w:p>
          <w:p w:rsidR="00A45AD6" w:rsidRPr="00A45AD6" w:rsidRDefault="00A45AD6" w:rsidP="00A45AD6">
            <w:pPr>
              <w:jc w:val="center"/>
              <w:rPr>
                <w:b/>
                <w:sz w:val="32"/>
                <w:szCs w:val="32"/>
              </w:rPr>
            </w:pPr>
            <w:r>
              <w:rPr>
                <w:b/>
                <w:sz w:val="32"/>
                <w:szCs w:val="32"/>
              </w:rPr>
              <w:t>Equality Impact Assessment</w:t>
            </w:r>
          </w:p>
        </w:tc>
      </w:tr>
      <w:tr w:rsidR="000A67FD" w:rsidTr="00A005D3">
        <w:trPr>
          <w:trHeight w:hRule="exact" w:val="397"/>
        </w:trPr>
        <w:tc>
          <w:tcPr>
            <w:tcW w:w="10988" w:type="dxa"/>
            <w:tcBorders>
              <w:top w:val="single" w:sz="4" w:space="0" w:color="auto"/>
              <w:bottom w:val="single" w:sz="4" w:space="0" w:color="auto"/>
            </w:tcBorders>
            <w:vAlign w:val="center"/>
          </w:tcPr>
          <w:p w:rsidR="000A67FD" w:rsidRDefault="000A67FD" w:rsidP="005F140C"/>
        </w:tc>
      </w:tr>
      <w:tr w:rsidR="000A67FD" w:rsidRPr="00A45AD6" w:rsidTr="00A005D3">
        <w:trPr>
          <w:trHeight w:hRule="exact" w:val="567"/>
        </w:trPr>
        <w:tc>
          <w:tcPr>
            <w:tcW w:w="1098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A67FD" w:rsidRPr="00A45AD6" w:rsidRDefault="00A45AD6" w:rsidP="005F140C">
            <w:pPr>
              <w:rPr>
                <w:b/>
                <w:sz w:val="24"/>
              </w:rPr>
            </w:pPr>
            <w:r w:rsidRPr="00A45AD6">
              <w:rPr>
                <w:b/>
                <w:sz w:val="24"/>
              </w:rPr>
              <w:t>RESPONDING TO THE CONSULTATION</w:t>
            </w:r>
          </w:p>
        </w:tc>
      </w:tr>
      <w:tr w:rsidR="000A67FD" w:rsidTr="00A005D3">
        <w:trPr>
          <w:trHeight w:val="397"/>
        </w:trPr>
        <w:tc>
          <w:tcPr>
            <w:tcW w:w="10988" w:type="dxa"/>
            <w:tcBorders>
              <w:top w:val="single" w:sz="4" w:space="0" w:color="auto"/>
              <w:left w:val="single" w:sz="4" w:space="0" w:color="auto"/>
              <w:bottom w:val="single" w:sz="4" w:space="0" w:color="auto"/>
              <w:right w:val="single" w:sz="4" w:space="0" w:color="auto"/>
            </w:tcBorders>
            <w:vAlign w:val="center"/>
          </w:tcPr>
          <w:p w:rsidR="00A45AD6" w:rsidRDefault="00A45AD6" w:rsidP="00A45AD6">
            <w:pPr>
              <w:rPr>
                <w:sz w:val="24"/>
              </w:rPr>
            </w:pPr>
          </w:p>
          <w:p w:rsidR="00A45AD6" w:rsidRDefault="00A45AD6" w:rsidP="00A45AD6">
            <w:pPr>
              <w:spacing w:line="360" w:lineRule="auto"/>
              <w:rPr>
                <w:sz w:val="22"/>
                <w:szCs w:val="22"/>
              </w:rPr>
            </w:pPr>
            <w:r w:rsidRPr="00A45AD6">
              <w:rPr>
                <w:sz w:val="22"/>
                <w:szCs w:val="22"/>
              </w:rPr>
              <w:t>The Police Service of Northern Ireland (PSNI) is seeking your views on the Physical Competence Assessment (PCA) which is currently used to assess the role specific physical ability of individuals within Police Officer Recruitment, Specialist Unit Pre-appointment Selection Processes and In-service Assessments.</w:t>
            </w:r>
          </w:p>
          <w:p w:rsidR="00A45AD6" w:rsidRPr="00A45AD6" w:rsidRDefault="00A45AD6" w:rsidP="00A45AD6">
            <w:pPr>
              <w:spacing w:line="360" w:lineRule="auto"/>
              <w:rPr>
                <w:sz w:val="22"/>
                <w:szCs w:val="22"/>
              </w:rPr>
            </w:pPr>
          </w:p>
          <w:p w:rsidR="00A45AD6" w:rsidRDefault="00A45AD6" w:rsidP="00A45AD6">
            <w:pPr>
              <w:spacing w:line="360" w:lineRule="auto"/>
              <w:rPr>
                <w:sz w:val="22"/>
                <w:szCs w:val="22"/>
              </w:rPr>
            </w:pPr>
            <w:r w:rsidRPr="00A45AD6">
              <w:rPr>
                <w:sz w:val="22"/>
                <w:szCs w:val="22"/>
              </w:rPr>
              <w:t>Please use this questionnaire to tell us your views on the information presented in the Physical Competence Assessment Equality Impact Assessment and the proposed recommendations.</w:t>
            </w:r>
          </w:p>
          <w:p w:rsidR="00A45AD6" w:rsidRPr="00A45AD6" w:rsidRDefault="00A45AD6" w:rsidP="00A45AD6">
            <w:pPr>
              <w:spacing w:line="360" w:lineRule="auto"/>
              <w:rPr>
                <w:sz w:val="22"/>
                <w:szCs w:val="22"/>
              </w:rPr>
            </w:pPr>
          </w:p>
          <w:p w:rsidR="00A45AD6" w:rsidRDefault="00A45AD6" w:rsidP="00A45AD6">
            <w:pPr>
              <w:spacing w:line="360" w:lineRule="auto"/>
              <w:rPr>
                <w:sz w:val="22"/>
                <w:szCs w:val="22"/>
              </w:rPr>
            </w:pPr>
            <w:r w:rsidRPr="00A45AD6">
              <w:rPr>
                <w:sz w:val="22"/>
                <w:szCs w:val="22"/>
              </w:rPr>
              <w:t xml:space="preserve">Please send your response </w:t>
            </w:r>
            <w:r w:rsidRPr="00A45AD6">
              <w:rPr>
                <w:b/>
                <w:sz w:val="22"/>
                <w:szCs w:val="22"/>
                <w:u w:val="single"/>
              </w:rPr>
              <w:t xml:space="preserve">no later than close of play on Friday 26th February 2021 </w:t>
            </w:r>
            <w:r w:rsidRPr="00A45AD6">
              <w:rPr>
                <w:sz w:val="22"/>
                <w:szCs w:val="22"/>
              </w:rPr>
              <w:t>to:</w:t>
            </w:r>
          </w:p>
          <w:p w:rsidR="00A45AD6" w:rsidRPr="00A45AD6" w:rsidRDefault="00A45AD6" w:rsidP="00A45AD6">
            <w:pPr>
              <w:spacing w:line="360" w:lineRule="auto"/>
              <w:rPr>
                <w:sz w:val="22"/>
                <w:szCs w:val="22"/>
              </w:rPr>
            </w:pPr>
          </w:p>
          <w:p w:rsidR="00A45AD6" w:rsidRPr="00A45AD6" w:rsidRDefault="00A45AD6" w:rsidP="00A005D3">
            <w:pPr>
              <w:rPr>
                <w:sz w:val="22"/>
                <w:szCs w:val="22"/>
              </w:rPr>
            </w:pPr>
            <w:r w:rsidRPr="00A45AD6">
              <w:rPr>
                <w:b/>
                <w:sz w:val="22"/>
                <w:szCs w:val="22"/>
              </w:rPr>
              <w:t>Address:</w:t>
            </w:r>
            <w:r w:rsidRPr="00A45AD6">
              <w:rPr>
                <w:sz w:val="22"/>
                <w:szCs w:val="22"/>
              </w:rPr>
              <w:tab/>
              <w:t>Equality, Diversity and Inclusion</w:t>
            </w:r>
          </w:p>
          <w:p w:rsidR="00A45AD6" w:rsidRPr="00A45AD6" w:rsidRDefault="00A45AD6" w:rsidP="00A005D3">
            <w:pPr>
              <w:rPr>
                <w:sz w:val="22"/>
                <w:szCs w:val="22"/>
              </w:rPr>
            </w:pPr>
            <w:r w:rsidRPr="00A45AD6">
              <w:rPr>
                <w:sz w:val="22"/>
                <w:szCs w:val="22"/>
              </w:rPr>
              <w:tab/>
            </w:r>
            <w:r w:rsidRPr="00A45AD6">
              <w:rPr>
                <w:sz w:val="22"/>
                <w:szCs w:val="22"/>
              </w:rPr>
              <w:tab/>
              <w:t>Human Resources</w:t>
            </w:r>
          </w:p>
          <w:p w:rsidR="00A45AD6" w:rsidRPr="00A45AD6" w:rsidRDefault="00A45AD6" w:rsidP="00A005D3">
            <w:pPr>
              <w:rPr>
                <w:sz w:val="22"/>
                <w:szCs w:val="22"/>
              </w:rPr>
            </w:pPr>
            <w:r w:rsidRPr="00A45AD6">
              <w:rPr>
                <w:sz w:val="22"/>
                <w:szCs w:val="22"/>
              </w:rPr>
              <w:tab/>
            </w:r>
            <w:r w:rsidRPr="00A45AD6">
              <w:rPr>
                <w:sz w:val="22"/>
                <w:szCs w:val="22"/>
              </w:rPr>
              <w:tab/>
              <w:t>Lisnasharragh PSNI</w:t>
            </w:r>
          </w:p>
          <w:p w:rsidR="00A45AD6" w:rsidRPr="00A45AD6" w:rsidRDefault="00A45AD6" w:rsidP="00A005D3">
            <w:pPr>
              <w:rPr>
                <w:sz w:val="22"/>
                <w:szCs w:val="22"/>
              </w:rPr>
            </w:pPr>
            <w:r w:rsidRPr="00A45AD6">
              <w:rPr>
                <w:sz w:val="22"/>
                <w:szCs w:val="22"/>
              </w:rPr>
              <w:tab/>
            </w:r>
            <w:r w:rsidRPr="00A45AD6">
              <w:rPr>
                <w:sz w:val="22"/>
                <w:szCs w:val="22"/>
              </w:rPr>
              <w:tab/>
              <w:t>42 Montgomery Road</w:t>
            </w:r>
          </w:p>
          <w:p w:rsidR="00A45AD6" w:rsidRPr="00A45AD6" w:rsidRDefault="00A45AD6" w:rsidP="00A005D3">
            <w:pPr>
              <w:rPr>
                <w:sz w:val="22"/>
                <w:szCs w:val="22"/>
              </w:rPr>
            </w:pPr>
            <w:r w:rsidRPr="00A45AD6">
              <w:rPr>
                <w:sz w:val="22"/>
                <w:szCs w:val="22"/>
              </w:rPr>
              <w:tab/>
            </w:r>
            <w:r w:rsidRPr="00A45AD6">
              <w:rPr>
                <w:sz w:val="22"/>
                <w:szCs w:val="22"/>
              </w:rPr>
              <w:tab/>
              <w:t>Belfast</w:t>
            </w:r>
          </w:p>
          <w:p w:rsidR="00A45AD6" w:rsidRDefault="00A45AD6" w:rsidP="00A005D3">
            <w:pPr>
              <w:rPr>
                <w:sz w:val="22"/>
                <w:szCs w:val="22"/>
              </w:rPr>
            </w:pPr>
            <w:r w:rsidRPr="00A45AD6">
              <w:rPr>
                <w:sz w:val="22"/>
                <w:szCs w:val="22"/>
              </w:rPr>
              <w:tab/>
            </w:r>
            <w:r w:rsidRPr="00A45AD6">
              <w:rPr>
                <w:sz w:val="22"/>
                <w:szCs w:val="22"/>
              </w:rPr>
              <w:tab/>
              <w:t>BT6 9HL</w:t>
            </w:r>
          </w:p>
          <w:p w:rsidR="00A45AD6" w:rsidRPr="00A45AD6" w:rsidRDefault="00A45AD6" w:rsidP="00A45AD6">
            <w:pPr>
              <w:spacing w:line="360" w:lineRule="auto"/>
              <w:rPr>
                <w:sz w:val="22"/>
                <w:szCs w:val="22"/>
              </w:rPr>
            </w:pPr>
          </w:p>
          <w:p w:rsidR="00A45AD6" w:rsidRDefault="00A45AD6" w:rsidP="00A45AD6">
            <w:pPr>
              <w:spacing w:line="360" w:lineRule="auto"/>
              <w:rPr>
                <w:sz w:val="22"/>
                <w:szCs w:val="22"/>
              </w:rPr>
            </w:pPr>
            <w:r w:rsidRPr="00A45AD6">
              <w:rPr>
                <w:b/>
                <w:sz w:val="22"/>
                <w:szCs w:val="22"/>
              </w:rPr>
              <w:t>Telephone:</w:t>
            </w:r>
            <w:r w:rsidRPr="00A45AD6">
              <w:rPr>
                <w:sz w:val="22"/>
                <w:szCs w:val="22"/>
              </w:rPr>
              <w:tab/>
              <w:t>07929172635</w:t>
            </w:r>
          </w:p>
          <w:p w:rsidR="00A45AD6" w:rsidRPr="00A45AD6" w:rsidRDefault="00A45AD6" w:rsidP="00A45AD6">
            <w:pPr>
              <w:spacing w:line="360" w:lineRule="auto"/>
              <w:rPr>
                <w:sz w:val="22"/>
                <w:szCs w:val="22"/>
              </w:rPr>
            </w:pPr>
          </w:p>
          <w:p w:rsidR="00A45AD6" w:rsidRPr="00A45AD6" w:rsidRDefault="00A45AD6" w:rsidP="00A45AD6">
            <w:pPr>
              <w:spacing w:line="360" w:lineRule="auto"/>
              <w:rPr>
                <w:sz w:val="22"/>
                <w:szCs w:val="22"/>
              </w:rPr>
            </w:pPr>
            <w:r w:rsidRPr="00A45AD6">
              <w:rPr>
                <w:b/>
                <w:sz w:val="22"/>
                <w:szCs w:val="22"/>
              </w:rPr>
              <w:t>Email:</w:t>
            </w:r>
            <w:r w:rsidRPr="00A45AD6">
              <w:rPr>
                <w:b/>
                <w:sz w:val="22"/>
                <w:szCs w:val="22"/>
              </w:rPr>
              <w:tab/>
            </w:r>
            <w:hyperlink r:id="rId9" w:history="1">
              <w:r w:rsidRPr="00A45AD6">
                <w:rPr>
                  <w:rStyle w:val="Hyperlink"/>
                  <w:sz w:val="22"/>
                  <w:szCs w:val="22"/>
                </w:rPr>
                <w:t>Section75@psni.pnn.police.uk</w:t>
              </w:r>
            </w:hyperlink>
          </w:p>
          <w:p w:rsidR="000A67FD" w:rsidRDefault="000A67FD" w:rsidP="005F140C"/>
        </w:tc>
      </w:tr>
    </w:tbl>
    <w:p w:rsidR="00A005D3" w:rsidRDefault="00A005D3" w:rsidP="00D02B04">
      <w:pPr>
        <w:sectPr w:rsidR="00A005D3">
          <w:footerReference w:type="default" r:id="rId10"/>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762"/>
      </w:tblGrid>
      <w:tr w:rsidR="00A005D3" w:rsidTr="00A005D3">
        <w:trPr>
          <w:trHeight w:val="567"/>
        </w:trPr>
        <w:tc>
          <w:tcPr>
            <w:tcW w:w="10988" w:type="dxa"/>
            <w:shd w:val="clear" w:color="auto" w:fill="8DB3E2" w:themeFill="text2" w:themeFillTint="66"/>
            <w:vAlign w:val="center"/>
          </w:tcPr>
          <w:p w:rsidR="00A005D3" w:rsidRPr="00A005D3" w:rsidRDefault="00A005D3" w:rsidP="00A005D3">
            <w:pPr>
              <w:rPr>
                <w:b/>
                <w:sz w:val="24"/>
              </w:rPr>
            </w:pPr>
            <w:r>
              <w:rPr>
                <w:b/>
                <w:sz w:val="24"/>
              </w:rPr>
              <w:lastRenderedPageBreak/>
              <w:t>Confidentiality and Access to Information Legislation</w:t>
            </w:r>
          </w:p>
        </w:tc>
      </w:tr>
      <w:tr w:rsidR="00A005D3" w:rsidTr="00A005D3">
        <w:trPr>
          <w:trHeight w:val="2268"/>
        </w:trPr>
        <w:tc>
          <w:tcPr>
            <w:tcW w:w="10988" w:type="dxa"/>
          </w:tcPr>
          <w:p w:rsidR="00A005D3" w:rsidRDefault="00A005D3" w:rsidP="00A005D3">
            <w:pPr>
              <w:rPr>
                <w:rFonts w:cs="Calibri"/>
                <w:sz w:val="22"/>
                <w:szCs w:val="22"/>
              </w:rPr>
            </w:pPr>
          </w:p>
          <w:p w:rsidR="00A005D3" w:rsidRDefault="00A005D3" w:rsidP="00A005D3">
            <w:pPr>
              <w:spacing w:line="360" w:lineRule="auto"/>
              <w:rPr>
                <w:rFonts w:cs="Calibri"/>
                <w:sz w:val="22"/>
                <w:szCs w:val="22"/>
              </w:rPr>
            </w:pPr>
            <w:r w:rsidRPr="00A005D3">
              <w:rPr>
                <w:rFonts w:cs="Calibri"/>
                <w:sz w:val="22"/>
                <w:szCs w:val="22"/>
              </w:rPr>
              <w:t xml:space="preserve">The PSNI intends to publish responses to the consultation and a summary response report on </w:t>
            </w:r>
            <w:r w:rsidRPr="00A005D3">
              <w:rPr>
                <w:rFonts w:cs="Calibri"/>
                <w:b/>
                <w:sz w:val="22"/>
                <w:szCs w:val="22"/>
              </w:rPr>
              <w:t>our website. Any contact details or information that will identify a respondent as a private</w:t>
            </w:r>
            <w:r w:rsidRPr="00A005D3">
              <w:rPr>
                <w:rFonts w:cs="Calibri"/>
                <w:sz w:val="22"/>
                <w:szCs w:val="22"/>
              </w:rPr>
              <w:t xml:space="preserve"> individual will be removed prior to publication. All information will be handled in accordance with the General Data Protection Regulation (GDPR). Your information will not be shared outside of the PSNI.</w:t>
            </w:r>
          </w:p>
          <w:p w:rsidR="00A005D3" w:rsidRPr="00A005D3" w:rsidRDefault="00A005D3" w:rsidP="00A005D3">
            <w:pPr>
              <w:spacing w:line="360" w:lineRule="auto"/>
              <w:rPr>
                <w:rFonts w:cs="Calibri"/>
                <w:sz w:val="22"/>
                <w:szCs w:val="22"/>
              </w:rPr>
            </w:pPr>
          </w:p>
          <w:p w:rsidR="00A005D3" w:rsidRPr="00A005D3" w:rsidRDefault="00A005D3" w:rsidP="00A005D3">
            <w:pPr>
              <w:spacing w:line="360" w:lineRule="auto"/>
              <w:rPr>
                <w:rFonts w:cs="Calibri"/>
                <w:b/>
                <w:sz w:val="22"/>
                <w:szCs w:val="22"/>
              </w:rPr>
            </w:pPr>
            <w:r w:rsidRPr="00A005D3">
              <w:rPr>
                <w:rFonts w:cs="Calibri"/>
                <w:b/>
                <w:sz w:val="22"/>
                <w:szCs w:val="22"/>
              </w:rPr>
              <w:t>What rights do you have?</w:t>
            </w:r>
          </w:p>
          <w:p w:rsidR="00A005D3" w:rsidRPr="00A005D3" w:rsidRDefault="00A005D3" w:rsidP="00A005D3">
            <w:pPr>
              <w:numPr>
                <w:ilvl w:val="0"/>
                <w:numId w:val="5"/>
              </w:numPr>
              <w:spacing w:line="360" w:lineRule="auto"/>
              <w:rPr>
                <w:rFonts w:cs="Calibri"/>
                <w:sz w:val="22"/>
                <w:szCs w:val="22"/>
              </w:rPr>
            </w:pPr>
            <w:r w:rsidRPr="00A005D3">
              <w:rPr>
                <w:rFonts w:cs="Calibri"/>
                <w:sz w:val="22"/>
                <w:szCs w:val="22"/>
              </w:rPr>
              <w:t xml:space="preserve">You have the rights to obtain confirmation that your data is being </w:t>
            </w:r>
            <w:r w:rsidRPr="00A005D3">
              <w:rPr>
                <w:rFonts w:cs="Calibri"/>
                <w:sz w:val="22"/>
                <w:szCs w:val="22"/>
                <w:u w:val="single"/>
              </w:rPr>
              <w:t>processed and access to your personal data;</w:t>
            </w:r>
          </w:p>
          <w:p w:rsidR="00A005D3" w:rsidRPr="00A005D3" w:rsidRDefault="00A005D3" w:rsidP="00A005D3">
            <w:pPr>
              <w:numPr>
                <w:ilvl w:val="0"/>
                <w:numId w:val="5"/>
              </w:numPr>
              <w:spacing w:line="360" w:lineRule="auto"/>
              <w:rPr>
                <w:rFonts w:cs="Calibri"/>
                <w:sz w:val="22"/>
                <w:szCs w:val="22"/>
              </w:rPr>
            </w:pPr>
            <w:r w:rsidRPr="00A005D3">
              <w:rPr>
                <w:rFonts w:cs="Calibri"/>
                <w:sz w:val="22"/>
                <w:szCs w:val="22"/>
              </w:rPr>
              <w:t xml:space="preserve">You are entitled to have personal data </w:t>
            </w:r>
            <w:r w:rsidRPr="00A005D3">
              <w:rPr>
                <w:rFonts w:cs="Calibri"/>
                <w:sz w:val="22"/>
                <w:szCs w:val="22"/>
                <w:u w:val="single"/>
              </w:rPr>
              <w:t>rectified if it is inaccurate or incomplete;</w:t>
            </w:r>
          </w:p>
          <w:p w:rsidR="00A005D3" w:rsidRPr="00A005D3" w:rsidRDefault="00A005D3" w:rsidP="00A005D3">
            <w:pPr>
              <w:numPr>
                <w:ilvl w:val="0"/>
                <w:numId w:val="5"/>
              </w:numPr>
              <w:spacing w:line="360" w:lineRule="auto"/>
              <w:rPr>
                <w:rFonts w:cs="Calibri"/>
                <w:sz w:val="22"/>
                <w:szCs w:val="22"/>
              </w:rPr>
            </w:pPr>
            <w:r w:rsidRPr="00A005D3">
              <w:rPr>
                <w:rFonts w:cs="Calibri"/>
                <w:sz w:val="22"/>
                <w:szCs w:val="22"/>
              </w:rPr>
              <w:t xml:space="preserve">You have a right to have personal data erased and to prevent processing, </w:t>
            </w:r>
            <w:r w:rsidRPr="00A005D3">
              <w:rPr>
                <w:rFonts w:cs="Calibri"/>
                <w:sz w:val="22"/>
                <w:szCs w:val="22"/>
                <w:u w:val="single"/>
              </w:rPr>
              <w:t>in specific circumstances;</w:t>
            </w:r>
          </w:p>
          <w:p w:rsidR="00A005D3" w:rsidRPr="00A005D3" w:rsidRDefault="00A005D3" w:rsidP="00A005D3">
            <w:pPr>
              <w:numPr>
                <w:ilvl w:val="0"/>
                <w:numId w:val="5"/>
              </w:numPr>
              <w:spacing w:line="360" w:lineRule="auto"/>
              <w:rPr>
                <w:rFonts w:cs="Calibri"/>
                <w:sz w:val="22"/>
                <w:szCs w:val="22"/>
              </w:rPr>
            </w:pPr>
            <w:r w:rsidRPr="00A005D3">
              <w:rPr>
                <w:rFonts w:cs="Calibri"/>
                <w:sz w:val="22"/>
                <w:szCs w:val="22"/>
              </w:rPr>
              <w:t xml:space="preserve">You have the right to ‘block’ or suppress processing of personal data, </w:t>
            </w:r>
            <w:r w:rsidRPr="00A005D3">
              <w:rPr>
                <w:rFonts w:cs="Calibri"/>
                <w:sz w:val="22"/>
                <w:szCs w:val="22"/>
                <w:u w:val="single"/>
              </w:rPr>
              <w:t>in specific circumstances;</w:t>
            </w:r>
          </w:p>
          <w:p w:rsidR="00A005D3" w:rsidRPr="00A005D3" w:rsidRDefault="00A005D3" w:rsidP="00A005D3">
            <w:pPr>
              <w:numPr>
                <w:ilvl w:val="0"/>
                <w:numId w:val="5"/>
              </w:numPr>
              <w:spacing w:line="360" w:lineRule="auto"/>
              <w:rPr>
                <w:rFonts w:cs="Calibri"/>
                <w:sz w:val="22"/>
                <w:szCs w:val="22"/>
              </w:rPr>
            </w:pPr>
            <w:r w:rsidRPr="00A005D3">
              <w:rPr>
                <w:rFonts w:cs="Calibri"/>
                <w:sz w:val="22"/>
                <w:szCs w:val="22"/>
              </w:rPr>
              <w:t xml:space="preserve">You have the right to data portability, </w:t>
            </w:r>
            <w:r w:rsidRPr="00A005D3">
              <w:rPr>
                <w:rFonts w:cs="Calibri"/>
                <w:sz w:val="22"/>
                <w:szCs w:val="22"/>
                <w:u w:val="single"/>
              </w:rPr>
              <w:t>in specific circumstances;</w:t>
            </w:r>
          </w:p>
          <w:p w:rsidR="00A005D3" w:rsidRPr="00A005D3" w:rsidRDefault="00A005D3" w:rsidP="00A005D3">
            <w:pPr>
              <w:numPr>
                <w:ilvl w:val="0"/>
                <w:numId w:val="5"/>
              </w:numPr>
              <w:spacing w:line="360" w:lineRule="auto"/>
              <w:rPr>
                <w:rFonts w:cs="Calibri"/>
                <w:sz w:val="22"/>
                <w:szCs w:val="22"/>
              </w:rPr>
            </w:pPr>
            <w:r w:rsidRPr="00A005D3">
              <w:rPr>
                <w:rFonts w:cs="Calibri"/>
                <w:sz w:val="22"/>
                <w:szCs w:val="22"/>
              </w:rPr>
              <w:t>You have the right to object to the processing, in specific circumstances;</w:t>
            </w:r>
          </w:p>
          <w:p w:rsidR="00A005D3" w:rsidRPr="00A005D3" w:rsidRDefault="00A005D3" w:rsidP="00A005D3">
            <w:pPr>
              <w:numPr>
                <w:ilvl w:val="0"/>
                <w:numId w:val="5"/>
              </w:numPr>
              <w:spacing w:after="200" w:line="360" w:lineRule="auto"/>
              <w:rPr>
                <w:rFonts w:cs="Calibri"/>
                <w:sz w:val="22"/>
                <w:szCs w:val="22"/>
              </w:rPr>
            </w:pPr>
            <w:r w:rsidRPr="00A005D3">
              <w:rPr>
                <w:rFonts w:cs="Calibri"/>
                <w:sz w:val="22"/>
                <w:szCs w:val="22"/>
              </w:rPr>
              <w:t xml:space="preserve">You have the rights in relation to </w:t>
            </w:r>
            <w:r w:rsidRPr="00A005D3">
              <w:rPr>
                <w:rFonts w:cs="Calibri"/>
                <w:sz w:val="22"/>
                <w:szCs w:val="22"/>
                <w:u w:val="single"/>
              </w:rPr>
              <w:t>automated decision making and profiling.</w:t>
            </w:r>
          </w:p>
          <w:p w:rsidR="00A005D3" w:rsidRPr="00A005D3" w:rsidRDefault="00A005D3" w:rsidP="00A005D3">
            <w:pPr>
              <w:spacing w:line="360" w:lineRule="auto"/>
              <w:rPr>
                <w:rFonts w:cs="Calibri"/>
                <w:sz w:val="22"/>
                <w:szCs w:val="22"/>
              </w:rPr>
            </w:pPr>
            <w:r w:rsidRPr="00A005D3">
              <w:rPr>
                <w:rFonts w:cs="Calibri"/>
                <w:sz w:val="22"/>
                <w:szCs w:val="22"/>
              </w:rPr>
              <w:t xml:space="preserve">Respondents should also be aware that the PSNI’s obligations under the Freedom of Information Act 2000 (FOIA) may require that any responses not subject to specific exemptions under the Act be communicated to third parties on request. </w:t>
            </w:r>
          </w:p>
          <w:p w:rsidR="00A005D3" w:rsidRPr="00A005D3" w:rsidRDefault="00A005D3" w:rsidP="00A005D3">
            <w:pPr>
              <w:spacing w:line="360" w:lineRule="auto"/>
              <w:rPr>
                <w:rFonts w:cs="Calibri"/>
                <w:sz w:val="22"/>
                <w:szCs w:val="22"/>
              </w:rPr>
            </w:pPr>
            <w:r w:rsidRPr="00A005D3">
              <w:rPr>
                <w:rFonts w:cs="Calibri"/>
                <w:sz w:val="22"/>
                <w:szCs w:val="22"/>
              </w:rPr>
              <w:t xml:space="preserve">If you have any concerns about how your personal data has been handled please contact the </w:t>
            </w:r>
            <w:r w:rsidRPr="00A005D3">
              <w:rPr>
                <w:rFonts w:cs="Calibri"/>
                <w:b/>
                <w:sz w:val="22"/>
                <w:szCs w:val="22"/>
              </w:rPr>
              <w:t>PSNI Data Protection Officer:</w:t>
            </w:r>
          </w:p>
          <w:p w:rsidR="00A005D3" w:rsidRPr="00A005D3" w:rsidRDefault="00A005D3" w:rsidP="00A005D3">
            <w:pPr>
              <w:spacing w:line="360" w:lineRule="auto"/>
              <w:rPr>
                <w:rFonts w:cs="Calibri"/>
                <w:b/>
                <w:sz w:val="22"/>
                <w:szCs w:val="22"/>
              </w:rPr>
            </w:pPr>
            <w:r w:rsidRPr="00A005D3">
              <w:rPr>
                <w:rFonts w:cs="Calibri"/>
                <w:b/>
                <w:sz w:val="22"/>
                <w:szCs w:val="22"/>
              </w:rPr>
              <w:t>Tel No:   02890561626</w:t>
            </w:r>
          </w:p>
          <w:p w:rsidR="00A005D3" w:rsidRPr="00A005D3" w:rsidRDefault="00A005D3" w:rsidP="00A005D3">
            <w:pPr>
              <w:spacing w:line="360" w:lineRule="auto"/>
              <w:rPr>
                <w:rFonts w:cs="Calibri"/>
                <w:b/>
                <w:sz w:val="22"/>
                <w:szCs w:val="22"/>
              </w:rPr>
            </w:pPr>
            <w:r w:rsidRPr="00A005D3">
              <w:rPr>
                <w:rFonts w:cs="Calibri"/>
                <w:b/>
                <w:sz w:val="22"/>
                <w:szCs w:val="22"/>
              </w:rPr>
              <w:t>Email:  DataProtectionOfficer@psni.pnn.police.uk</w:t>
            </w:r>
          </w:p>
          <w:p w:rsidR="00A005D3" w:rsidRPr="00A005D3" w:rsidRDefault="00A005D3" w:rsidP="00A005D3">
            <w:pPr>
              <w:spacing w:line="360" w:lineRule="auto"/>
              <w:rPr>
                <w:rFonts w:cs="Calibri"/>
                <w:b/>
                <w:sz w:val="22"/>
                <w:szCs w:val="22"/>
              </w:rPr>
            </w:pPr>
          </w:p>
          <w:p w:rsidR="00A005D3" w:rsidRPr="00491965" w:rsidRDefault="00A005D3" w:rsidP="00A005D3">
            <w:pPr>
              <w:spacing w:line="360" w:lineRule="auto"/>
              <w:rPr>
                <w:rFonts w:cs="Calibri"/>
                <w:b/>
                <w:sz w:val="22"/>
                <w:szCs w:val="22"/>
              </w:rPr>
            </w:pPr>
            <w:r w:rsidRPr="00A005D3">
              <w:rPr>
                <w:rFonts w:cs="Calibri"/>
                <w:sz w:val="22"/>
                <w:szCs w:val="22"/>
              </w:rPr>
              <w:t xml:space="preserve">For further information about confidentiality of responses please contact the </w:t>
            </w:r>
            <w:r w:rsidRPr="00A005D3">
              <w:rPr>
                <w:rFonts w:cs="Calibri"/>
                <w:b/>
                <w:sz w:val="22"/>
                <w:szCs w:val="22"/>
              </w:rPr>
              <w:t>Information Commissioner’s Office.</w:t>
            </w:r>
          </w:p>
          <w:p w:rsidR="00A005D3" w:rsidRPr="00A005D3" w:rsidRDefault="00A005D3" w:rsidP="00A005D3">
            <w:pPr>
              <w:rPr>
                <w:rFonts w:cs="Calibri"/>
                <w:b/>
                <w:sz w:val="22"/>
                <w:szCs w:val="22"/>
              </w:rPr>
            </w:pPr>
            <w:r w:rsidRPr="00A005D3">
              <w:rPr>
                <w:rFonts w:cs="Calibri"/>
                <w:b/>
                <w:sz w:val="22"/>
                <w:szCs w:val="22"/>
              </w:rPr>
              <w:t>Northern Ireland Information Commissioner’s Office</w:t>
            </w:r>
          </w:p>
          <w:p w:rsidR="00A005D3" w:rsidRPr="00A005D3" w:rsidRDefault="00A005D3" w:rsidP="00A005D3">
            <w:pPr>
              <w:rPr>
                <w:rFonts w:cs="Calibri"/>
                <w:b/>
                <w:sz w:val="22"/>
                <w:szCs w:val="22"/>
              </w:rPr>
            </w:pPr>
            <w:r w:rsidRPr="00A005D3">
              <w:rPr>
                <w:rFonts w:cs="Calibri"/>
                <w:b/>
                <w:sz w:val="22"/>
                <w:szCs w:val="22"/>
              </w:rPr>
              <w:t>3</w:t>
            </w:r>
            <w:r w:rsidRPr="00A005D3">
              <w:rPr>
                <w:rFonts w:cs="Calibri"/>
                <w:b/>
                <w:sz w:val="22"/>
                <w:szCs w:val="22"/>
                <w:vertAlign w:val="superscript"/>
              </w:rPr>
              <w:t>rd</w:t>
            </w:r>
            <w:r w:rsidRPr="00A005D3">
              <w:rPr>
                <w:rFonts w:cs="Calibri"/>
                <w:b/>
                <w:sz w:val="22"/>
                <w:szCs w:val="22"/>
              </w:rPr>
              <w:t xml:space="preserve"> Floor, </w:t>
            </w:r>
          </w:p>
          <w:p w:rsidR="00A005D3" w:rsidRPr="00A005D3" w:rsidRDefault="00A005D3" w:rsidP="00A005D3">
            <w:pPr>
              <w:rPr>
                <w:rFonts w:cs="Calibri"/>
                <w:b/>
                <w:sz w:val="22"/>
                <w:szCs w:val="22"/>
              </w:rPr>
            </w:pPr>
            <w:r w:rsidRPr="00A005D3">
              <w:rPr>
                <w:rFonts w:cs="Calibri"/>
                <w:b/>
                <w:sz w:val="22"/>
                <w:szCs w:val="22"/>
              </w:rPr>
              <w:t>14 Cromac Place,</w:t>
            </w:r>
          </w:p>
          <w:p w:rsidR="00A005D3" w:rsidRPr="00A005D3" w:rsidRDefault="00A005D3" w:rsidP="00A005D3">
            <w:pPr>
              <w:rPr>
                <w:rFonts w:cs="Calibri"/>
                <w:b/>
                <w:sz w:val="22"/>
                <w:szCs w:val="22"/>
              </w:rPr>
            </w:pPr>
            <w:r w:rsidRPr="00A005D3">
              <w:rPr>
                <w:rFonts w:cs="Calibri"/>
                <w:b/>
                <w:sz w:val="22"/>
                <w:szCs w:val="22"/>
              </w:rPr>
              <w:t xml:space="preserve">Belfast </w:t>
            </w:r>
          </w:p>
          <w:p w:rsidR="00A005D3" w:rsidRDefault="00A005D3" w:rsidP="00A005D3">
            <w:pPr>
              <w:rPr>
                <w:rFonts w:cs="Calibri"/>
                <w:b/>
                <w:sz w:val="22"/>
                <w:szCs w:val="22"/>
              </w:rPr>
            </w:pPr>
            <w:r w:rsidRPr="00A005D3">
              <w:rPr>
                <w:rFonts w:cs="Calibri"/>
                <w:b/>
                <w:sz w:val="22"/>
                <w:szCs w:val="22"/>
              </w:rPr>
              <w:t>BT7 2JB</w:t>
            </w:r>
          </w:p>
          <w:p w:rsidR="00A005D3" w:rsidRPr="00A005D3" w:rsidRDefault="00A005D3" w:rsidP="00A005D3">
            <w:pPr>
              <w:spacing w:line="360" w:lineRule="auto"/>
              <w:rPr>
                <w:rFonts w:cs="Calibri"/>
                <w:b/>
                <w:sz w:val="22"/>
                <w:szCs w:val="22"/>
              </w:rPr>
            </w:pPr>
          </w:p>
          <w:p w:rsidR="00A005D3" w:rsidRPr="00A005D3" w:rsidRDefault="00A005D3" w:rsidP="00A005D3">
            <w:pPr>
              <w:spacing w:line="360" w:lineRule="auto"/>
              <w:rPr>
                <w:rFonts w:cs="Calibri"/>
                <w:b/>
                <w:sz w:val="22"/>
                <w:szCs w:val="22"/>
              </w:rPr>
            </w:pPr>
            <w:r w:rsidRPr="00A005D3">
              <w:rPr>
                <w:rFonts w:cs="Calibri"/>
                <w:b/>
                <w:sz w:val="22"/>
                <w:szCs w:val="22"/>
              </w:rPr>
              <w:t xml:space="preserve">Tel: </w:t>
            </w:r>
            <w:r w:rsidRPr="00A005D3">
              <w:rPr>
                <w:rFonts w:cs="Calibri"/>
                <w:sz w:val="22"/>
                <w:szCs w:val="22"/>
              </w:rPr>
              <w:t>0289027 8757 or 0303 123 1114</w:t>
            </w:r>
          </w:p>
          <w:p w:rsidR="00A005D3" w:rsidRPr="00A005D3" w:rsidRDefault="00A005D3" w:rsidP="00A005D3">
            <w:pPr>
              <w:spacing w:line="360" w:lineRule="auto"/>
              <w:rPr>
                <w:rFonts w:cs="Calibri"/>
                <w:b/>
                <w:sz w:val="22"/>
                <w:szCs w:val="22"/>
              </w:rPr>
            </w:pPr>
            <w:r w:rsidRPr="00A005D3">
              <w:rPr>
                <w:rFonts w:cs="Calibri"/>
                <w:b/>
                <w:sz w:val="22"/>
                <w:szCs w:val="22"/>
              </w:rPr>
              <w:t xml:space="preserve">Email: </w:t>
            </w:r>
            <w:r w:rsidRPr="00A005D3">
              <w:rPr>
                <w:rFonts w:cs="Calibri"/>
                <w:sz w:val="22"/>
                <w:szCs w:val="22"/>
              </w:rPr>
              <w:t>ni@ico.org.uk</w:t>
            </w:r>
          </w:p>
          <w:p w:rsidR="00A005D3" w:rsidRDefault="00A005D3" w:rsidP="00A005D3">
            <w:pPr>
              <w:spacing w:line="360" w:lineRule="auto"/>
              <w:rPr>
                <w:rFonts w:cs="Arial"/>
                <w:sz w:val="22"/>
                <w:szCs w:val="22"/>
              </w:rPr>
            </w:pPr>
            <w:r w:rsidRPr="00A005D3">
              <w:rPr>
                <w:rFonts w:cs="Arial"/>
                <w:b/>
                <w:sz w:val="22"/>
                <w:szCs w:val="22"/>
              </w:rPr>
              <w:t xml:space="preserve">Website: </w:t>
            </w:r>
            <w:hyperlink r:id="rId11" w:history="1">
              <w:r w:rsidR="00491965" w:rsidRPr="00E216B8">
                <w:rPr>
                  <w:rStyle w:val="Hyperlink"/>
                  <w:rFonts w:cs="Arial"/>
                  <w:sz w:val="22"/>
                  <w:szCs w:val="22"/>
                </w:rPr>
                <w:t>www.ico.org.uk</w:t>
              </w:r>
            </w:hyperlink>
          </w:p>
          <w:p w:rsidR="00491965" w:rsidRPr="00A005D3" w:rsidRDefault="00491965" w:rsidP="00A005D3">
            <w:pPr>
              <w:spacing w:line="360" w:lineRule="auto"/>
              <w:rPr>
                <w:rFonts w:cs="Arial"/>
                <w:sz w:val="22"/>
                <w:szCs w:val="22"/>
              </w:rPr>
            </w:pPr>
          </w:p>
          <w:p w:rsidR="00A005D3" w:rsidRDefault="00A005D3" w:rsidP="00A005D3">
            <w:pPr>
              <w:spacing w:line="360" w:lineRule="auto"/>
            </w:pPr>
            <w:r w:rsidRPr="00A005D3">
              <w:rPr>
                <w:rFonts w:cs="Arial"/>
                <w:sz w:val="22"/>
                <w:szCs w:val="22"/>
              </w:rPr>
              <w:t>Thank you for completing this questionnaire and providing input to this consultation.</w:t>
            </w:r>
          </w:p>
        </w:tc>
      </w:tr>
    </w:tbl>
    <w:p w:rsidR="00A005D3" w:rsidRDefault="00A005D3" w:rsidP="00D02B04">
      <w:pPr>
        <w:sectPr w:rsidR="00A005D3">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3085"/>
        <w:gridCol w:w="7903"/>
      </w:tblGrid>
      <w:tr w:rsidR="00A005D3" w:rsidRPr="0055032B" w:rsidTr="0055032B">
        <w:trPr>
          <w:trHeight w:val="567"/>
        </w:trPr>
        <w:tc>
          <w:tcPr>
            <w:tcW w:w="10988" w:type="dxa"/>
            <w:gridSpan w:val="2"/>
            <w:tcBorders>
              <w:bottom w:val="single" w:sz="4" w:space="0" w:color="auto"/>
            </w:tcBorders>
            <w:shd w:val="clear" w:color="auto" w:fill="8DB3E2" w:themeFill="text2" w:themeFillTint="66"/>
            <w:vAlign w:val="center"/>
          </w:tcPr>
          <w:p w:rsidR="00A005D3" w:rsidRPr="0055032B" w:rsidRDefault="0055032B" w:rsidP="0055032B">
            <w:pPr>
              <w:rPr>
                <w:b/>
                <w:sz w:val="24"/>
              </w:rPr>
            </w:pPr>
            <w:r>
              <w:rPr>
                <w:b/>
                <w:sz w:val="24"/>
              </w:rPr>
              <w:lastRenderedPageBreak/>
              <w:t>SECTION 1: ABOUT YOU</w:t>
            </w:r>
          </w:p>
        </w:tc>
      </w:tr>
      <w:tr w:rsidR="00A005D3" w:rsidTr="0055032B">
        <w:trPr>
          <w:trHeight w:hRule="exact" w:val="454"/>
        </w:trPr>
        <w:tc>
          <w:tcPr>
            <w:tcW w:w="10988" w:type="dxa"/>
            <w:gridSpan w:val="2"/>
            <w:tcBorders>
              <w:bottom w:val="single" w:sz="4" w:space="0" w:color="auto"/>
            </w:tcBorders>
            <w:vAlign w:val="center"/>
          </w:tcPr>
          <w:p w:rsidR="00A005D3" w:rsidRPr="0055032B" w:rsidRDefault="0055032B" w:rsidP="0055032B">
            <w:pPr>
              <w:rPr>
                <w:b/>
                <w:sz w:val="22"/>
                <w:szCs w:val="22"/>
              </w:rPr>
            </w:pPr>
            <w:r w:rsidRPr="0055032B">
              <w:rPr>
                <w:b/>
                <w:sz w:val="22"/>
                <w:szCs w:val="22"/>
              </w:rPr>
              <w:t>Consultee Details</w:t>
            </w:r>
          </w:p>
        </w:tc>
      </w:tr>
      <w:tr w:rsidR="0055032B" w:rsidTr="0055032B">
        <w:trPr>
          <w:trHeight w:val="564"/>
        </w:trPr>
        <w:tc>
          <w:tcPr>
            <w:tcW w:w="10988" w:type="dxa"/>
            <w:gridSpan w:val="2"/>
            <w:tcBorders>
              <w:top w:val="single" w:sz="4" w:space="0" w:color="auto"/>
              <w:left w:val="single" w:sz="4" w:space="0" w:color="auto"/>
              <w:bottom w:val="nil"/>
              <w:right w:val="single" w:sz="4" w:space="0" w:color="auto"/>
            </w:tcBorders>
            <w:vAlign w:val="center"/>
          </w:tcPr>
          <w:p w:rsidR="0055032B" w:rsidRPr="0055032B" w:rsidRDefault="0055032B" w:rsidP="0055032B">
            <w:pPr>
              <w:rPr>
                <w:b/>
                <w:sz w:val="22"/>
                <w:szCs w:val="22"/>
              </w:rPr>
            </w:pPr>
            <w:r w:rsidRPr="0055032B">
              <w:rPr>
                <w:b/>
                <w:sz w:val="22"/>
                <w:szCs w:val="22"/>
              </w:rPr>
              <w:t>Question (a):</w:t>
            </w:r>
          </w:p>
        </w:tc>
      </w:tr>
      <w:tr w:rsidR="0055032B" w:rsidTr="0055032B">
        <w:trPr>
          <w:trHeight w:hRule="exact" w:val="564"/>
        </w:trPr>
        <w:tc>
          <w:tcPr>
            <w:tcW w:w="10988" w:type="dxa"/>
            <w:gridSpan w:val="2"/>
            <w:tcBorders>
              <w:top w:val="nil"/>
              <w:left w:val="single" w:sz="4" w:space="0" w:color="auto"/>
              <w:bottom w:val="nil"/>
              <w:right w:val="single" w:sz="4" w:space="0" w:color="auto"/>
            </w:tcBorders>
            <w:vAlign w:val="center"/>
          </w:tcPr>
          <w:p w:rsidR="0055032B" w:rsidRPr="0055032B" w:rsidRDefault="0055032B" w:rsidP="0055032B">
            <w:pPr>
              <w:rPr>
                <w:sz w:val="22"/>
                <w:szCs w:val="22"/>
              </w:rPr>
            </w:pPr>
            <w:r>
              <w:rPr>
                <w:sz w:val="22"/>
                <w:szCs w:val="22"/>
              </w:rPr>
              <w:t>I am responding as… (Please tick one option only)</w:t>
            </w:r>
          </w:p>
        </w:tc>
      </w:tr>
      <w:bookmarkStart w:id="0" w:name="_GoBack"/>
      <w:tr w:rsidR="0055032B" w:rsidTr="0055032B">
        <w:trPr>
          <w:trHeight w:hRule="exact" w:val="564"/>
        </w:trPr>
        <w:tc>
          <w:tcPr>
            <w:tcW w:w="10988" w:type="dxa"/>
            <w:gridSpan w:val="2"/>
            <w:tcBorders>
              <w:top w:val="nil"/>
              <w:left w:val="single" w:sz="4" w:space="0" w:color="auto"/>
              <w:bottom w:val="nil"/>
              <w:right w:val="single" w:sz="4" w:space="0" w:color="auto"/>
            </w:tcBorders>
            <w:vAlign w:val="center"/>
          </w:tcPr>
          <w:p w:rsidR="0055032B" w:rsidRPr="0055032B" w:rsidRDefault="0055032B" w:rsidP="0055032B">
            <w:pPr>
              <w:rPr>
                <w:sz w:val="22"/>
                <w:szCs w:val="22"/>
              </w:rPr>
            </w:pP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bookmarkEnd w:id="1"/>
            <w:bookmarkEnd w:id="0"/>
            <w:r>
              <w:rPr>
                <w:sz w:val="22"/>
                <w:szCs w:val="22"/>
              </w:rPr>
              <w:t xml:space="preserve">  A member of the Public</w:t>
            </w:r>
          </w:p>
        </w:tc>
      </w:tr>
      <w:tr w:rsidR="0055032B" w:rsidTr="0055032B">
        <w:trPr>
          <w:trHeight w:hRule="exact" w:val="564"/>
        </w:trPr>
        <w:tc>
          <w:tcPr>
            <w:tcW w:w="10988" w:type="dxa"/>
            <w:gridSpan w:val="2"/>
            <w:tcBorders>
              <w:top w:val="nil"/>
              <w:left w:val="single" w:sz="4" w:space="0" w:color="auto"/>
              <w:bottom w:val="nil"/>
              <w:right w:val="single" w:sz="4" w:space="0" w:color="auto"/>
            </w:tcBorders>
            <w:vAlign w:val="center"/>
          </w:tcPr>
          <w:p w:rsidR="0055032B" w:rsidRPr="0055032B" w:rsidRDefault="0055032B" w:rsidP="0055032B">
            <w:pPr>
              <w:rPr>
                <w:sz w:val="22"/>
                <w:szCs w:val="22"/>
              </w:rPr>
            </w:pPr>
            <w:r>
              <w:rPr>
                <w:sz w:val="22"/>
                <w:szCs w:val="22"/>
              </w:rPr>
              <w:fldChar w:fldCharType="begin">
                <w:ffData>
                  <w:name w:val="Check2"/>
                  <w:enabled/>
                  <w:calcOnExit w:val="0"/>
                  <w:checkBox>
                    <w:sizeAuto/>
                    <w:default w:val="0"/>
                  </w:checkBox>
                </w:ffData>
              </w:fldChar>
            </w:r>
            <w:bookmarkStart w:id="2" w:name="Check2"/>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bookmarkEnd w:id="2"/>
            <w:r>
              <w:rPr>
                <w:sz w:val="22"/>
                <w:szCs w:val="22"/>
              </w:rPr>
              <w:t xml:space="preserve">  On behalf of an Organisation</w:t>
            </w:r>
          </w:p>
        </w:tc>
      </w:tr>
      <w:tr w:rsidR="0055032B" w:rsidTr="0055032B">
        <w:trPr>
          <w:trHeight w:hRule="exact" w:val="564"/>
        </w:trPr>
        <w:tc>
          <w:tcPr>
            <w:tcW w:w="10988" w:type="dxa"/>
            <w:gridSpan w:val="2"/>
            <w:tcBorders>
              <w:top w:val="nil"/>
              <w:left w:val="single" w:sz="4" w:space="0" w:color="auto"/>
              <w:bottom w:val="single" w:sz="4" w:space="0" w:color="auto"/>
              <w:right w:val="single" w:sz="4" w:space="0" w:color="auto"/>
            </w:tcBorders>
            <w:vAlign w:val="center"/>
          </w:tcPr>
          <w:p w:rsidR="0055032B" w:rsidRPr="0055032B" w:rsidRDefault="0055032B" w:rsidP="00E12831">
            <w:pPr>
              <w:rPr>
                <w:sz w:val="22"/>
                <w:szCs w:val="22"/>
              </w:rPr>
            </w:pPr>
            <w:r>
              <w:rPr>
                <w:sz w:val="22"/>
                <w:szCs w:val="22"/>
              </w:rPr>
              <w:fldChar w:fldCharType="begin">
                <w:ffData>
                  <w:name w:val="Check3"/>
                  <w:enabled/>
                  <w:calcOnExit w:val="0"/>
                  <w:checkBox>
                    <w:sizeAuto/>
                    <w:default w:val="0"/>
                  </w:checkBox>
                </w:ffData>
              </w:fldChar>
            </w:r>
            <w:bookmarkStart w:id="3" w:name="Check3"/>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bookmarkEnd w:id="3"/>
            <w:r>
              <w:rPr>
                <w:sz w:val="22"/>
                <w:szCs w:val="22"/>
              </w:rPr>
              <w:t xml:space="preserve">  Other </w:t>
            </w:r>
            <w:r>
              <w:rPr>
                <w:sz w:val="22"/>
                <w:szCs w:val="22"/>
              </w:rPr>
              <w:fldChar w:fldCharType="begin">
                <w:ffData>
                  <w:name w:val="Text1"/>
                  <w:enabled/>
                  <w:calcOnExit w:val="0"/>
                  <w:textInput>
                    <w:maxLength w:val="75"/>
                  </w:textInput>
                </w:ffData>
              </w:fldChar>
            </w:r>
            <w:bookmarkStart w:id="4" w:name="Text1"/>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bookmarkEnd w:id="4"/>
            <w:r>
              <w:rPr>
                <w:sz w:val="22"/>
                <w:szCs w:val="22"/>
              </w:rPr>
              <w:t xml:space="preserve"> (Please specify)</w:t>
            </w:r>
          </w:p>
        </w:tc>
      </w:tr>
      <w:tr w:rsidR="0055032B" w:rsidTr="00650E32">
        <w:trPr>
          <w:trHeight w:val="567"/>
        </w:trPr>
        <w:tc>
          <w:tcPr>
            <w:tcW w:w="10988" w:type="dxa"/>
            <w:gridSpan w:val="2"/>
            <w:tcBorders>
              <w:top w:val="single" w:sz="4" w:space="0" w:color="auto"/>
              <w:bottom w:val="nil"/>
            </w:tcBorders>
          </w:tcPr>
          <w:p w:rsidR="0055032B" w:rsidRDefault="0055032B" w:rsidP="0055032B">
            <w:pPr>
              <w:rPr>
                <w:sz w:val="22"/>
                <w:szCs w:val="22"/>
              </w:rPr>
            </w:pPr>
          </w:p>
          <w:p w:rsidR="0055032B" w:rsidRPr="0055032B" w:rsidRDefault="0055032B" w:rsidP="0055032B">
            <w:pPr>
              <w:rPr>
                <w:b/>
                <w:sz w:val="22"/>
                <w:szCs w:val="22"/>
              </w:rPr>
            </w:pPr>
            <w:r w:rsidRPr="0055032B">
              <w:rPr>
                <w:b/>
                <w:sz w:val="22"/>
                <w:szCs w:val="22"/>
              </w:rPr>
              <w:t>Question (b):</w:t>
            </w:r>
          </w:p>
        </w:tc>
      </w:tr>
      <w:tr w:rsidR="0055032B" w:rsidTr="00650E32">
        <w:trPr>
          <w:trHeight w:hRule="exact" w:val="567"/>
        </w:trPr>
        <w:tc>
          <w:tcPr>
            <w:tcW w:w="10988" w:type="dxa"/>
            <w:gridSpan w:val="2"/>
            <w:tcBorders>
              <w:top w:val="nil"/>
              <w:bottom w:val="nil"/>
            </w:tcBorders>
            <w:vAlign w:val="center"/>
          </w:tcPr>
          <w:p w:rsidR="0055032B" w:rsidRDefault="0055032B" w:rsidP="0055032B">
            <w:pPr>
              <w:rPr>
                <w:sz w:val="22"/>
                <w:szCs w:val="22"/>
              </w:rPr>
            </w:pPr>
            <w:r>
              <w:rPr>
                <w:sz w:val="22"/>
                <w:szCs w:val="22"/>
              </w:rPr>
              <w:t>In some cases, the PSNI might need to contact respondents to seek further clarification on their response or to send out a summary of responses to the consultation.</w:t>
            </w:r>
          </w:p>
          <w:p w:rsidR="0055032B" w:rsidRDefault="0055032B" w:rsidP="0055032B">
            <w:pPr>
              <w:rPr>
                <w:sz w:val="22"/>
                <w:szCs w:val="22"/>
              </w:rPr>
            </w:pPr>
          </w:p>
        </w:tc>
      </w:tr>
      <w:tr w:rsidR="0055032B" w:rsidTr="00650E32">
        <w:trPr>
          <w:trHeight w:hRule="exact" w:val="454"/>
        </w:trPr>
        <w:tc>
          <w:tcPr>
            <w:tcW w:w="10988" w:type="dxa"/>
            <w:gridSpan w:val="2"/>
            <w:tcBorders>
              <w:top w:val="nil"/>
              <w:bottom w:val="nil"/>
            </w:tcBorders>
            <w:vAlign w:val="center"/>
          </w:tcPr>
          <w:p w:rsidR="0055032B" w:rsidRPr="0055032B" w:rsidRDefault="0055032B" w:rsidP="00F71D56">
            <w:pPr>
              <w:rPr>
                <w:sz w:val="22"/>
                <w:szCs w:val="22"/>
              </w:rPr>
            </w:pPr>
          </w:p>
        </w:tc>
      </w:tr>
      <w:tr w:rsidR="0055032B" w:rsidTr="00650E32">
        <w:trPr>
          <w:trHeight w:hRule="exact" w:val="567"/>
        </w:trPr>
        <w:tc>
          <w:tcPr>
            <w:tcW w:w="10988" w:type="dxa"/>
            <w:gridSpan w:val="2"/>
            <w:tcBorders>
              <w:top w:val="nil"/>
              <w:bottom w:val="nil"/>
            </w:tcBorders>
            <w:vAlign w:val="center"/>
          </w:tcPr>
          <w:p w:rsidR="0055032B" w:rsidRDefault="0055032B" w:rsidP="0055032B">
            <w:pPr>
              <w:rPr>
                <w:sz w:val="22"/>
                <w:szCs w:val="22"/>
              </w:rPr>
            </w:pPr>
            <w:r>
              <w:rPr>
                <w:sz w:val="22"/>
                <w:szCs w:val="22"/>
              </w:rPr>
              <w:t>Please tick the below consent box if you are willing to provide the PSNI with contact details for these purposes:</w:t>
            </w:r>
          </w:p>
          <w:p w:rsidR="0055032B" w:rsidRDefault="0055032B" w:rsidP="0055032B">
            <w:pPr>
              <w:rPr>
                <w:sz w:val="22"/>
                <w:szCs w:val="22"/>
              </w:rPr>
            </w:pPr>
          </w:p>
        </w:tc>
      </w:tr>
      <w:tr w:rsidR="0055032B" w:rsidTr="00650E32">
        <w:trPr>
          <w:trHeight w:hRule="exact" w:val="906"/>
        </w:trPr>
        <w:tc>
          <w:tcPr>
            <w:tcW w:w="10988" w:type="dxa"/>
            <w:gridSpan w:val="2"/>
            <w:tcBorders>
              <w:top w:val="nil"/>
              <w:bottom w:val="nil"/>
            </w:tcBorders>
            <w:vAlign w:val="center"/>
          </w:tcPr>
          <w:p w:rsidR="0055032B" w:rsidRDefault="0055032B" w:rsidP="0055032B">
            <w:pPr>
              <w:rPr>
                <w:sz w:val="22"/>
                <w:szCs w:val="22"/>
              </w:rPr>
            </w:pPr>
            <w:r w:rsidRPr="0055032B">
              <w:rPr>
                <w:sz w:val="36"/>
                <w:szCs w:val="36"/>
              </w:rPr>
              <w:fldChar w:fldCharType="begin">
                <w:ffData>
                  <w:name w:val="Check4"/>
                  <w:enabled/>
                  <w:calcOnExit w:val="0"/>
                  <w:checkBox>
                    <w:sizeAuto/>
                    <w:default w:val="0"/>
                  </w:checkBox>
                </w:ffData>
              </w:fldChar>
            </w:r>
            <w:r w:rsidRPr="0055032B">
              <w:rPr>
                <w:sz w:val="36"/>
                <w:szCs w:val="36"/>
              </w:rPr>
              <w:instrText xml:space="preserve"> </w:instrText>
            </w:r>
            <w:bookmarkStart w:id="5" w:name="Check4"/>
            <w:r w:rsidRPr="0055032B">
              <w:rPr>
                <w:sz w:val="36"/>
                <w:szCs w:val="36"/>
              </w:rPr>
              <w:instrText xml:space="preserve">FORMCHECKBOX </w:instrText>
            </w:r>
            <w:r w:rsidR="009549FE">
              <w:rPr>
                <w:sz w:val="36"/>
                <w:szCs w:val="36"/>
              </w:rPr>
            </w:r>
            <w:r w:rsidR="009549FE">
              <w:rPr>
                <w:sz w:val="36"/>
                <w:szCs w:val="36"/>
              </w:rPr>
              <w:fldChar w:fldCharType="separate"/>
            </w:r>
            <w:r w:rsidRPr="0055032B">
              <w:rPr>
                <w:sz w:val="36"/>
                <w:szCs w:val="36"/>
              </w:rPr>
              <w:fldChar w:fldCharType="end"/>
            </w:r>
            <w:bookmarkEnd w:id="5"/>
          </w:p>
        </w:tc>
      </w:tr>
      <w:tr w:rsidR="0055032B" w:rsidTr="00650E32">
        <w:trPr>
          <w:trHeight w:hRule="exact" w:val="567"/>
        </w:trPr>
        <w:tc>
          <w:tcPr>
            <w:tcW w:w="10988" w:type="dxa"/>
            <w:gridSpan w:val="2"/>
            <w:tcBorders>
              <w:top w:val="nil"/>
            </w:tcBorders>
            <w:vAlign w:val="center"/>
          </w:tcPr>
          <w:p w:rsidR="0055032B" w:rsidRDefault="0055032B" w:rsidP="00650E32">
            <w:pPr>
              <w:rPr>
                <w:sz w:val="22"/>
                <w:szCs w:val="22"/>
              </w:rPr>
            </w:pPr>
            <w:r>
              <w:rPr>
                <w:sz w:val="22"/>
                <w:szCs w:val="22"/>
              </w:rPr>
              <w:t>All information will be handled in accordance with the General Data Protection Regulation (GDPR).</w:t>
            </w:r>
          </w:p>
        </w:tc>
      </w:tr>
      <w:tr w:rsidR="00650E32" w:rsidTr="00650E32">
        <w:trPr>
          <w:trHeight w:val="453"/>
        </w:trPr>
        <w:tc>
          <w:tcPr>
            <w:tcW w:w="3085" w:type="dxa"/>
            <w:vAlign w:val="center"/>
          </w:tcPr>
          <w:p w:rsidR="00650E32" w:rsidRPr="0055032B" w:rsidRDefault="00650E32" w:rsidP="0055032B">
            <w:pPr>
              <w:rPr>
                <w:sz w:val="22"/>
                <w:szCs w:val="22"/>
              </w:rPr>
            </w:pPr>
            <w:r>
              <w:rPr>
                <w:sz w:val="22"/>
                <w:szCs w:val="22"/>
              </w:rPr>
              <w:t>Name:</w:t>
            </w:r>
          </w:p>
        </w:tc>
        <w:tc>
          <w:tcPr>
            <w:tcW w:w="7903" w:type="dxa"/>
            <w:vAlign w:val="center"/>
          </w:tcPr>
          <w:p w:rsidR="00650E32" w:rsidRPr="0055032B" w:rsidRDefault="00650E32" w:rsidP="00E12831">
            <w:pPr>
              <w:rPr>
                <w:sz w:val="22"/>
                <w:szCs w:val="22"/>
              </w:rPr>
            </w:pPr>
            <w:r>
              <w:rPr>
                <w:sz w:val="22"/>
                <w:szCs w:val="22"/>
              </w:rPr>
              <w:fldChar w:fldCharType="begin">
                <w:ffData>
                  <w:name w:val="Text2"/>
                  <w:enabled/>
                  <w:calcOnExit w:val="0"/>
                  <w:textInput>
                    <w:maxLength w:val="70"/>
                  </w:textInput>
                </w:ffData>
              </w:fldChar>
            </w:r>
            <w:bookmarkStart w:id="6" w:name="Text2"/>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bookmarkEnd w:id="6"/>
          </w:p>
        </w:tc>
      </w:tr>
      <w:tr w:rsidR="00650E32" w:rsidTr="00650E32">
        <w:trPr>
          <w:trHeight w:val="452"/>
        </w:trPr>
        <w:tc>
          <w:tcPr>
            <w:tcW w:w="3085" w:type="dxa"/>
            <w:vAlign w:val="center"/>
          </w:tcPr>
          <w:p w:rsidR="00650E32" w:rsidRPr="0055032B" w:rsidRDefault="00650E32" w:rsidP="0055032B">
            <w:pPr>
              <w:rPr>
                <w:sz w:val="22"/>
                <w:szCs w:val="22"/>
              </w:rPr>
            </w:pPr>
            <w:r>
              <w:rPr>
                <w:sz w:val="22"/>
                <w:szCs w:val="22"/>
              </w:rPr>
              <w:t xml:space="preserve">Job title: </w:t>
            </w:r>
            <w:r w:rsidRPr="00650E32">
              <w:rPr>
                <w:i/>
                <w:sz w:val="22"/>
                <w:szCs w:val="22"/>
              </w:rPr>
              <w:t>(if applicable)</w:t>
            </w:r>
          </w:p>
        </w:tc>
        <w:tc>
          <w:tcPr>
            <w:tcW w:w="7903" w:type="dxa"/>
            <w:vAlign w:val="center"/>
          </w:tcPr>
          <w:p w:rsidR="00650E32" w:rsidRPr="0055032B" w:rsidRDefault="00650E32" w:rsidP="00E12831">
            <w:pPr>
              <w:rPr>
                <w:sz w:val="22"/>
                <w:szCs w:val="22"/>
              </w:rPr>
            </w:pPr>
            <w:r>
              <w:rPr>
                <w:sz w:val="22"/>
                <w:szCs w:val="22"/>
              </w:rPr>
              <w:fldChar w:fldCharType="begin">
                <w:ffData>
                  <w:name w:val="Text2"/>
                  <w:enabled/>
                  <w:calcOnExit w:val="0"/>
                  <w:textInput>
                    <w:maxLength w:val="70"/>
                  </w:textInput>
                </w:ffData>
              </w:fldChar>
            </w:r>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p>
        </w:tc>
      </w:tr>
      <w:tr w:rsidR="00650E32" w:rsidTr="00650E32">
        <w:trPr>
          <w:trHeight w:val="452"/>
        </w:trPr>
        <w:tc>
          <w:tcPr>
            <w:tcW w:w="3085" w:type="dxa"/>
            <w:vAlign w:val="center"/>
          </w:tcPr>
          <w:p w:rsidR="00650E32" w:rsidRPr="0055032B" w:rsidRDefault="00650E32" w:rsidP="0055032B">
            <w:pPr>
              <w:rPr>
                <w:sz w:val="22"/>
                <w:szCs w:val="22"/>
              </w:rPr>
            </w:pPr>
            <w:r>
              <w:rPr>
                <w:sz w:val="22"/>
                <w:szCs w:val="22"/>
              </w:rPr>
              <w:t>Organisation:</w:t>
            </w:r>
            <w:r w:rsidRPr="00650E32">
              <w:rPr>
                <w:i/>
                <w:sz w:val="22"/>
                <w:szCs w:val="22"/>
              </w:rPr>
              <w:t xml:space="preserve"> (if applicable)</w:t>
            </w:r>
          </w:p>
        </w:tc>
        <w:tc>
          <w:tcPr>
            <w:tcW w:w="7903" w:type="dxa"/>
            <w:vAlign w:val="center"/>
          </w:tcPr>
          <w:p w:rsidR="00650E32" w:rsidRPr="0055032B" w:rsidRDefault="00650E32" w:rsidP="0055032B">
            <w:pPr>
              <w:rPr>
                <w:sz w:val="22"/>
                <w:szCs w:val="22"/>
              </w:rPr>
            </w:pPr>
            <w:r>
              <w:rPr>
                <w:sz w:val="22"/>
                <w:szCs w:val="22"/>
              </w:rPr>
              <w:fldChar w:fldCharType="begin">
                <w:ffData>
                  <w:name w:val="Text2"/>
                  <w:enabled/>
                  <w:calcOnExit w:val="0"/>
                  <w:textInput>
                    <w:maxLength w:val="70"/>
                  </w:textInput>
                </w:ffData>
              </w:fldChar>
            </w:r>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p>
        </w:tc>
      </w:tr>
      <w:tr w:rsidR="00650E32" w:rsidTr="00650E32">
        <w:trPr>
          <w:trHeight w:val="452"/>
        </w:trPr>
        <w:tc>
          <w:tcPr>
            <w:tcW w:w="3085" w:type="dxa"/>
            <w:vAlign w:val="center"/>
          </w:tcPr>
          <w:p w:rsidR="00650E32" w:rsidRPr="0055032B" w:rsidRDefault="00650E32" w:rsidP="0055032B">
            <w:pPr>
              <w:rPr>
                <w:sz w:val="22"/>
                <w:szCs w:val="22"/>
              </w:rPr>
            </w:pPr>
            <w:r>
              <w:rPr>
                <w:sz w:val="22"/>
                <w:szCs w:val="22"/>
              </w:rPr>
              <w:t>Address:</w:t>
            </w:r>
          </w:p>
        </w:tc>
        <w:tc>
          <w:tcPr>
            <w:tcW w:w="7903" w:type="dxa"/>
            <w:vAlign w:val="center"/>
          </w:tcPr>
          <w:p w:rsidR="00650E32" w:rsidRPr="0055032B" w:rsidRDefault="00650E32" w:rsidP="0055032B">
            <w:pPr>
              <w:rPr>
                <w:sz w:val="22"/>
                <w:szCs w:val="22"/>
              </w:rPr>
            </w:pPr>
            <w:r>
              <w:rPr>
                <w:sz w:val="22"/>
                <w:szCs w:val="22"/>
              </w:rPr>
              <w:fldChar w:fldCharType="begin">
                <w:ffData>
                  <w:name w:val="Text2"/>
                  <w:enabled/>
                  <w:calcOnExit w:val="0"/>
                  <w:textInput>
                    <w:maxLength w:val="70"/>
                  </w:textInput>
                </w:ffData>
              </w:fldChar>
            </w:r>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p>
        </w:tc>
      </w:tr>
      <w:tr w:rsidR="00650E32" w:rsidTr="00650E32">
        <w:trPr>
          <w:trHeight w:val="452"/>
        </w:trPr>
        <w:tc>
          <w:tcPr>
            <w:tcW w:w="3085" w:type="dxa"/>
            <w:vAlign w:val="center"/>
          </w:tcPr>
          <w:p w:rsidR="00650E32" w:rsidRPr="0055032B" w:rsidRDefault="00650E32" w:rsidP="0055032B">
            <w:pPr>
              <w:rPr>
                <w:sz w:val="22"/>
                <w:szCs w:val="22"/>
              </w:rPr>
            </w:pPr>
            <w:r>
              <w:rPr>
                <w:sz w:val="22"/>
                <w:szCs w:val="22"/>
              </w:rPr>
              <w:t>City/Town:</w:t>
            </w:r>
          </w:p>
        </w:tc>
        <w:tc>
          <w:tcPr>
            <w:tcW w:w="7903" w:type="dxa"/>
            <w:vAlign w:val="center"/>
          </w:tcPr>
          <w:p w:rsidR="00650E32" w:rsidRPr="0055032B" w:rsidRDefault="00650E32" w:rsidP="00E12831">
            <w:pPr>
              <w:rPr>
                <w:sz w:val="22"/>
                <w:szCs w:val="22"/>
              </w:rPr>
            </w:pPr>
            <w:r>
              <w:rPr>
                <w:sz w:val="22"/>
                <w:szCs w:val="22"/>
              </w:rPr>
              <w:fldChar w:fldCharType="begin">
                <w:ffData>
                  <w:name w:val="Text2"/>
                  <w:enabled/>
                  <w:calcOnExit w:val="0"/>
                  <w:textInput>
                    <w:maxLength w:val="70"/>
                  </w:textInput>
                </w:ffData>
              </w:fldChar>
            </w:r>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p>
        </w:tc>
      </w:tr>
      <w:tr w:rsidR="00650E32" w:rsidTr="00650E32">
        <w:trPr>
          <w:trHeight w:val="452"/>
        </w:trPr>
        <w:tc>
          <w:tcPr>
            <w:tcW w:w="3085" w:type="dxa"/>
            <w:vAlign w:val="center"/>
          </w:tcPr>
          <w:p w:rsidR="00650E32" w:rsidRPr="0055032B" w:rsidRDefault="00650E32" w:rsidP="0055032B">
            <w:pPr>
              <w:rPr>
                <w:sz w:val="22"/>
                <w:szCs w:val="22"/>
              </w:rPr>
            </w:pPr>
            <w:r>
              <w:rPr>
                <w:sz w:val="22"/>
                <w:szCs w:val="22"/>
              </w:rPr>
              <w:t>Postcode:</w:t>
            </w:r>
          </w:p>
        </w:tc>
        <w:tc>
          <w:tcPr>
            <w:tcW w:w="7903" w:type="dxa"/>
            <w:vAlign w:val="center"/>
          </w:tcPr>
          <w:p w:rsidR="00650E32" w:rsidRPr="0055032B" w:rsidRDefault="00650E32" w:rsidP="0055032B">
            <w:pPr>
              <w:rPr>
                <w:sz w:val="22"/>
                <w:szCs w:val="22"/>
              </w:rPr>
            </w:pPr>
            <w:r>
              <w:rPr>
                <w:sz w:val="22"/>
                <w:szCs w:val="22"/>
              </w:rPr>
              <w:fldChar w:fldCharType="begin">
                <w:ffData>
                  <w:name w:val="Text2"/>
                  <w:enabled/>
                  <w:calcOnExit w:val="0"/>
                  <w:textInput>
                    <w:maxLength w:val="70"/>
                  </w:textInput>
                </w:ffData>
              </w:fldChar>
            </w:r>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p>
        </w:tc>
      </w:tr>
      <w:tr w:rsidR="00650E32" w:rsidTr="00650E32">
        <w:trPr>
          <w:trHeight w:val="452"/>
        </w:trPr>
        <w:tc>
          <w:tcPr>
            <w:tcW w:w="3085" w:type="dxa"/>
            <w:vAlign w:val="center"/>
          </w:tcPr>
          <w:p w:rsidR="00650E32" w:rsidRPr="0055032B" w:rsidRDefault="00650E32" w:rsidP="0055032B">
            <w:pPr>
              <w:rPr>
                <w:sz w:val="22"/>
                <w:szCs w:val="22"/>
              </w:rPr>
            </w:pPr>
            <w:r>
              <w:rPr>
                <w:sz w:val="22"/>
                <w:szCs w:val="22"/>
              </w:rPr>
              <w:t>Email Address:</w:t>
            </w:r>
          </w:p>
        </w:tc>
        <w:tc>
          <w:tcPr>
            <w:tcW w:w="7903" w:type="dxa"/>
            <w:vAlign w:val="center"/>
          </w:tcPr>
          <w:p w:rsidR="00650E32" w:rsidRPr="0055032B" w:rsidRDefault="00650E32" w:rsidP="0055032B">
            <w:pPr>
              <w:rPr>
                <w:sz w:val="22"/>
                <w:szCs w:val="22"/>
              </w:rPr>
            </w:pPr>
            <w:r>
              <w:rPr>
                <w:sz w:val="22"/>
                <w:szCs w:val="22"/>
              </w:rPr>
              <w:fldChar w:fldCharType="begin">
                <w:ffData>
                  <w:name w:val="Text2"/>
                  <w:enabled/>
                  <w:calcOnExit w:val="0"/>
                  <w:textInput>
                    <w:maxLength w:val="70"/>
                  </w:textInput>
                </w:ffData>
              </w:fldChar>
            </w:r>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p>
        </w:tc>
      </w:tr>
    </w:tbl>
    <w:p w:rsidR="00650E32" w:rsidRDefault="00650E32" w:rsidP="00D02B04">
      <w:pPr>
        <w:sectPr w:rsidR="00650E32">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650E32" w:rsidRPr="00650E32" w:rsidTr="00650E32">
        <w:trPr>
          <w:trHeight w:val="567"/>
        </w:trPr>
        <w:tc>
          <w:tcPr>
            <w:tcW w:w="10988" w:type="dxa"/>
            <w:shd w:val="clear" w:color="auto" w:fill="8DB3E2" w:themeFill="text2" w:themeFillTint="66"/>
            <w:vAlign w:val="center"/>
          </w:tcPr>
          <w:p w:rsidR="00650E32" w:rsidRPr="00650E32" w:rsidRDefault="00650E32" w:rsidP="00650E32">
            <w:pPr>
              <w:rPr>
                <w:b/>
                <w:sz w:val="24"/>
              </w:rPr>
            </w:pPr>
            <w:r>
              <w:rPr>
                <w:b/>
                <w:sz w:val="24"/>
              </w:rPr>
              <w:lastRenderedPageBreak/>
              <w:t>SECTION 2: QUESTIONNAIRE</w:t>
            </w:r>
          </w:p>
        </w:tc>
      </w:tr>
      <w:tr w:rsidR="00650E32" w:rsidTr="00650E32">
        <w:trPr>
          <w:trHeight w:val="567"/>
        </w:trPr>
        <w:tc>
          <w:tcPr>
            <w:tcW w:w="10988" w:type="dxa"/>
            <w:vAlign w:val="center"/>
          </w:tcPr>
          <w:p w:rsidR="00650E32" w:rsidRDefault="00650E32" w:rsidP="00650E32">
            <w:pPr>
              <w:spacing w:line="360" w:lineRule="auto"/>
              <w:rPr>
                <w:sz w:val="22"/>
                <w:szCs w:val="22"/>
              </w:rPr>
            </w:pPr>
          </w:p>
          <w:p w:rsidR="00650E32" w:rsidRPr="00650E32" w:rsidRDefault="00650E32" w:rsidP="00650E32">
            <w:pPr>
              <w:spacing w:line="360" w:lineRule="auto"/>
              <w:rPr>
                <w:sz w:val="22"/>
                <w:szCs w:val="22"/>
              </w:rPr>
            </w:pPr>
            <w:r w:rsidRPr="00650E32">
              <w:rPr>
                <w:sz w:val="22"/>
                <w:szCs w:val="22"/>
              </w:rPr>
              <w:t>This consultation seeks views on recommendations relating to the Police Service of Northern Ireland’s (PSNI) Physical Competence Assessment which is currently used to assess role specific physical ability within Police Officer Recruitment, Specialist Unit Pre-appointment Selection Processes and In-service Assessments.  Please read through the document “EQUALITY IMPACT ASSESSMENT – CONSULTATION DOCUMENT / PHYSICAL COMPETENCE ASSESSMENT WITH RECOMMENDATIONS” and provide your responses to the following questions.</w:t>
            </w:r>
          </w:p>
        </w:tc>
      </w:tr>
      <w:tr w:rsidR="00650E32" w:rsidTr="00650E32">
        <w:trPr>
          <w:trHeight w:val="567"/>
        </w:trPr>
        <w:tc>
          <w:tcPr>
            <w:tcW w:w="10988" w:type="dxa"/>
            <w:tcBorders>
              <w:bottom w:val="single" w:sz="4" w:space="0" w:color="auto"/>
            </w:tcBorders>
            <w:shd w:val="clear" w:color="auto" w:fill="8DB3E2" w:themeFill="text2" w:themeFillTint="66"/>
            <w:vAlign w:val="center"/>
          </w:tcPr>
          <w:p w:rsidR="00650E32" w:rsidRPr="00650E32" w:rsidRDefault="00650E32" w:rsidP="00650E32">
            <w:pPr>
              <w:rPr>
                <w:b/>
                <w:sz w:val="24"/>
              </w:rPr>
            </w:pPr>
            <w:r>
              <w:rPr>
                <w:b/>
                <w:sz w:val="24"/>
              </w:rPr>
              <w:t>Question 1.</w:t>
            </w:r>
            <w:r>
              <w:rPr>
                <w:b/>
                <w:sz w:val="24"/>
              </w:rPr>
              <w:tab/>
            </w:r>
            <w:r>
              <w:rPr>
                <w:b/>
                <w:sz w:val="24"/>
              </w:rPr>
              <w:tab/>
              <w:t>Do you agree with Recommendation 1?</w:t>
            </w:r>
          </w:p>
        </w:tc>
      </w:tr>
      <w:tr w:rsidR="00650E32" w:rsidTr="00650E32">
        <w:trPr>
          <w:trHeight w:val="567"/>
        </w:trPr>
        <w:tc>
          <w:tcPr>
            <w:tcW w:w="10988" w:type="dxa"/>
            <w:tcBorders>
              <w:bottom w:val="nil"/>
            </w:tcBorders>
            <w:vAlign w:val="center"/>
          </w:tcPr>
          <w:p w:rsidR="00650E32" w:rsidRPr="00650E32" w:rsidRDefault="00650E32" w:rsidP="00650E32">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bookmarkStart w:id="7" w:name="Check5"/>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bookmarkEnd w:id="7"/>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bookmarkStart w:id="8" w:name="Check6"/>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bookmarkEnd w:id="8"/>
            <w:r>
              <w:rPr>
                <w:sz w:val="22"/>
                <w:szCs w:val="22"/>
              </w:rPr>
              <w:t xml:space="preserve"> </w:t>
            </w:r>
            <w:r w:rsidRPr="00650E32">
              <w:rPr>
                <w:i/>
                <w:sz w:val="22"/>
                <w:szCs w:val="22"/>
              </w:rPr>
              <w:t>(please tick)</w:t>
            </w:r>
          </w:p>
        </w:tc>
      </w:tr>
      <w:tr w:rsidR="00650E32" w:rsidTr="00650E32">
        <w:trPr>
          <w:trHeight w:val="567"/>
        </w:trPr>
        <w:tc>
          <w:tcPr>
            <w:tcW w:w="10988" w:type="dxa"/>
            <w:tcBorders>
              <w:top w:val="nil"/>
            </w:tcBorders>
            <w:vAlign w:val="center"/>
          </w:tcPr>
          <w:p w:rsidR="00650E32" w:rsidRPr="00650E32" w:rsidRDefault="00650E32" w:rsidP="00650E32">
            <w:pPr>
              <w:spacing w:before="240" w:line="360" w:lineRule="auto"/>
              <w:rPr>
                <w:rFonts w:cs="Calibri"/>
                <w:sz w:val="22"/>
                <w:szCs w:val="22"/>
              </w:rPr>
            </w:pPr>
            <w:r w:rsidRPr="00650E32">
              <w:rPr>
                <w:rFonts w:cs="Calibri"/>
                <w:b/>
                <w:sz w:val="22"/>
                <w:szCs w:val="22"/>
              </w:rPr>
              <w:t>Recommendation 1</w:t>
            </w:r>
            <w:r w:rsidRPr="00650E32">
              <w:rPr>
                <w:rFonts w:cs="Calibri"/>
                <w:sz w:val="22"/>
                <w:szCs w:val="22"/>
              </w:rPr>
              <w:t xml:space="preserve"> - Physical &amp; Health Education (P&amp;HE) should continue to use the current PCA Positive Action Measures, which are in place within PSNI’s Recruitment process and build upon success by considering additional appropriate measures.  Current PCA Positive Action Measures include PCA Familiarisation Sessions, Information and Advice on PCA and Training Programmes, PCA Support Sessions and PCA Re-tests.</w:t>
            </w:r>
          </w:p>
          <w:p w:rsidR="00650E32" w:rsidRPr="00650E32" w:rsidRDefault="00650E32" w:rsidP="00650E32">
            <w:pPr>
              <w:rPr>
                <w:sz w:val="22"/>
                <w:szCs w:val="22"/>
              </w:rPr>
            </w:pPr>
          </w:p>
        </w:tc>
      </w:tr>
      <w:tr w:rsidR="00650E32" w:rsidRPr="00650E32" w:rsidTr="00650E32">
        <w:trPr>
          <w:trHeight w:val="567"/>
        </w:trPr>
        <w:tc>
          <w:tcPr>
            <w:tcW w:w="10988" w:type="dxa"/>
            <w:shd w:val="clear" w:color="auto" w:fill="8DB3E2" w:themeFill="text2" w:themeFillTint="66"/>
            <w:vAlign w:val="center"/>
          </w:tcPr>
          <w:p w:rsidR="00650E32" w:rsidRPr="00650E32" w:rsidRDefault="00650E32" w:rsidP="00650E32">
            <w:pPr>
              <w:rPr>
                <w:b/>
                <w:sz w:val="24"/>
              </w:rPr>
            </w:pPr>
            <w:r w:rsidRPr="00650E32">
              <w:rPr>
                <w:b/>
                <w:sz w:val="24"/>
              </w:rPr>
              <w:t>Please add comments below:</w:t>
            </w:r>
          </w:p>
        </w:tc>
      </w:tr>
      <w:tr w:rsidR="00650E32" w:rsidTr="00650E32">
        <w:trPr>
          <w:trHeight w:val="7087"/>
        </w:trPr>
        <w:tc>
          <w:tcPr>
            <w:tcW w:w="10988" w:type="dxa"/>
          </w:tcPr>
          <w:p w:rsidR="00650E32" w:rsidRDefault="00650E32" w:rsidP="00650E32">
            <w:pPr>
              <w:rPr>
                <w:sz w:val="22"/>
                <w:szCs w:val="22"/>
              </w:rPr>
            </w:pPr>
          </w:p>
          <w:p w:rsidR="00650E32" w:rsidRPr="00650E32" w:rsidRDefault="00E12831" w:rsidP="00E12831">
            <w:pPr>
              <w:rPr>
                <w:sz w:val="22"/>
                <w:szCs w:val="22"/>
              </w:rPr>
            </w:pPr>
            <w:r>
              <w:rPr>
                <w:sz w:val="22"/>
                <w:szCs w:val="22"/>
              </w:rPr>
              <w:fldChar w:fldCharType="begin">
                <w:ffData>
                  <w:name w:val="Text3"/>
                  <w:enabled/>
                  <w:calcOnExit w:val="0"/>
                  <w:textInput>
                    <w:maxLength w:val="2890"/>
                  </w:textInput>
                </w:ffData>
              </w:fldChar>
            </w:r>
            <w:bookmarkStart w:id="9" w:name="Text3"/>
            <w:r>
              <w:rPr>
                <w:sz w:val="22"/>
                <w:szCs w:val="22"/>
              </w:rPr>
              <w:instrText xml:space="preserve"> FORMTEXT </w:instrText>
            </w:r>
            <w:r>
              <w:rPr>
                <w:sz w:val="22"/>
                <w:szCs w:val="22"/>
              </w:rPr>
            </w:r>
            <w:r>
              <w:rPr>
                <w:sz w:val="22"/>
                <w:szCs w:val="22"/>
              </w:rPr>
              <w:fldChar w:fldCharType="separate"/>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sidR="00FD2FFD">
              <w:rPr>
                <w:noProof/>
                <w:sz w:val="22"/>
                <w:szCs w:val="22"/>
              </w:rPr>
              <w:t> </w:t>
            </w:r>
            <w:r>
              <w:rPr>
                <w:sz w:val="22"/>
                <w:szCs w:val="22"/>
              </w:rPr>
              <w:fldChar w:fldCharType="end"/>
            </w:r>
            <w:bookmarkEnd w:id="9"/>
          </w:p>
        </w:tc>
      </w:tr>
    </w:tbl>
    <w:p w:rsidR="00650E32" w:rsidRDefault="00650E32" w:rsidP="00D02B04">
      <w:pPr>
        <w:sectPr w:rsidR="00650E32">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650E32" w:rsidRPr="00650E32" w:rsidTr="00650E32">
        <w:trPr>
          <w:trHeight w:val="567"/>
        </w:trPr>
        <w:tc>
          <w:tcPr>
            <w:tcW w:w="10988" w:type="dxa"/>
            <w:tcBorders>
              <w:bottom w:val="single" w:sz="4" w:space="0" w:color="auto"/>
            </w:tcBorders>
            <w:shd w:val="clear" w:color="auto" w:fill="8DB3E2" w:themeFill="text2" w:themeFillTint="66"/>
            <w:vAlign w:val="center"/>
          </w:tcPr>
          <w:p w:rsidR="00650E32" w:rsidRPr="00650E32" w:rsidRDefault="00650E32" w:rsidP="00650E32">
            <w:pPr>
              <w:rPr>
                <w:b/>
                <w:sz w:val="24"/>
              </w:rPr>
            </w:pPr>
            <w:r w:rsidRPr="00650E32">
              <w:rPr>
                <w:b/>
                <w:sz w:val="24"/>
              </w:rPr>
              <w:lastRenderedPageBreak/>
              <w:t>Question 2</w:t>
            </w:r>
            <w:r>
              <w:rPr>
                <w:b/>
                <w:sz w:val="24"/>
              </w:rPr>
              <w:t>.</w:t>
            </w:r>
            <w:r>
              <w:rPr>
                <w:b/>
                <w:sz w:val="24"/>
              </w:rPr>
              <w:tab/>
            </w:r>
            <w:r>
              <w:rPr>
                <w:b/>
                <w:sz w:val="24"/>
              </w:rPr>
              <w:tab/>
              <w:t>Do you agree with Recommendation 2?</w:t>
            </w:r>
          </w:p>
        </w:tc>
      </w:tr>
      <w:tr w:rsidR="00650E32" w:rsidTr="00650E32">
        <w:trPr>
          <w:trHeight w:val="567"/>
        </w:trPr>
        <w:tc>
          <w:tcPr>
            <w:tcW w:w="10988" w:type="dxa"/>
            <w:tcBorders>
              <w:bottom w:val="nil"/>
            </w:tcBorders>
            <w:vAlign w:val="center"/>
          </w:tcPr>
          <w:p w:rsidR="00650E32" w:rsidRPr="00650E32" w:rsidRDefault="00650E32" w:rsidP="00F71D56">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650E32" w:rsidTr="00650E32">
        <w:trPr>
          <w:trHeight w:val="567"/>
        </w:trPr>
        <w:tc>
          <w:tcPr>
            <w:tcW w:w="10988" w:type="dxa"/>
            <w:tcBorders>
              <w:top w:val="nil"/>
            </w:tcBorders>
            <w:vAlign w:val="center"/>
          </w:tcPr>
          <w:p w:rsidR="00650E32" w:rsidRDefault="00650E32" w:rsidP="00650E32">
            <w:pPr>
              <w:spacing w:line="360" w:lineRule="auto"/>
              <w:rPr>
                <w:rFonts w:cs="Calibri"/>
                <w:b/>
                <w:sz w:val="22"/>
                <w:szCs w:val="22"/>
              </w:rPr>
            </w:pPr>
          </w:p>
          <w:p w:rsidR="00650E32" w:rsidRPr="00650E32" w:rsidRDefault="00650E32" w:rsidP="00650E32">
            <w:pPr>
              <w:spacing w:line="360" w:lineRule="auto"/>
              <w:rPr>
                <w:rFonts w:cs="Calibri"/>
                <w:sz w:val="22"/>
                <w:szCs w:val="22"/>
              </w:rPr>
            </w:pPr>
            <w:r w:rsidRPr="00650E32">
              <w:rPr>
                <w:rFonts w:cs="Calibri"/>
                <w:b/>
                <w:sz w:val="22"/>
                <w:szCs w:val="22"/>
              </w:rPr>
              <w:t>Recommendation 2</w:t>
            </w:r>
            <w:r w:rsidRPr="00650E32">
              <w:rPr>
                <w:rFonts w:cs="Calibri"/>
                <w:sz w:val="22"/>
                <w:szCs w:val="22"/>
              </w:rPr>
              <w:t xml:space="preserve"> - In order to ensure physical competence is maintained by Police Officers throughout their police career, PSNI should ensure appropriate support is available through physical health promotion and regular physical assessments are in place.</w:t>
            </w:r>
          </w:p>
          <w:p w:rsidR="00650E32" w:rsidRDefault="00650E32" w:rsidP="00650E32"/>
        </w:tc>
      </w:tr>
      <w:tr w:rsidR="00650E32" w:rsidTr="00650E32">
        <w:trPr>
          <w:trHeight w:val="567"/>
        </w:trPr>
        <w:tc>
          <w:tcPr>
            <w:tcW w:w="10988" w:type="dxa"/>
            <w:shd w:val="clear" w:color="auto" w:fill="8DB3E2" w:themeFill="text2" w:themeFillTint="66"/>
            <w:vAlign w:val="center"/>
          </w:tcPr>
          <w:p w:rsidR="00650E32" w:rsidRPr="00650E32" w:rsidRDefault="00650E32" w:rsidP="00650E32">
            <w:pPr>
              <w:rPr>
                <w:b/>
                <w:sz w:val="24"/>
              </w:rPr>
            </w:pPr>
            <w:r>
              <w:rPr>
                <w:b/>
                <w:sz w:val="24"/>
              </w:rPr>
              <w:t>Please provide comments below:</w:t>
            </w:r>
          </w:p>
        </w:tc>
      </w:tr>
      <w:tr w:rsidR="00650E32" w:rsidTr="00FD2FFD">
        <w:trPr>
          <w:trHeight w:val="11395"/>
        </w:trPr>
        <w:tc>
          <w:tcPr>
            <w:tcW w:w="10988" w:type="dxa"/>
          </w:tcPr>
          <w:p w:rsidR="00650E32" w:rsidRDefault="00650E32" w:rsidP="00650E32"/>
          <w:p w:rsidR="00650E32" w:rsidRPr="00E12831" w:rsidRDefault="00FD2FFD" w:rsidP="00FD2FFD">
            <w:pPr>
              <w:rPr>
                <w:sz w:val="22"/>
                <w:szCs w:val="22"/>
              </w:rPr>
            </w:pPr>
            <w:r>
              <w:rPr>
                <w:sz w:val="22"/>
                <w:szCs w:val="22"/>
              </w:rPr>
              <w:fldChar w:fldCharType="begin">
                <w:ffData>
                  <w:name w:val="Text4"/>
                  <w:enabled/>
                  <w:calcOnExit w:val="0"/>
                  <w:textInput>
                    <w:maxLength w:val="4718"/>
                  </w:textInput>
                </w:ffData>
              </w:fldChar>
            </w:r>
            <w:bookmarkStart w:id="10"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A12A1D" w:rsidRDefault="00A12A1D" w:rsidP="00D02B04">
      <w:pPr>
        <w:sectPr w:rsidR="00A12A1D">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A12A1D" w:rsidRPr="00650E32" w:rsidTr="00F71D56">
        <w:trPr>
          <w:trHeight w:val="567"/>
        </w:trPr>
        <w:tc>
          <w:tcPr>
            <w:tcW w:w="10988" w:type="dxa"/>
            <w:tcBorders>
              <w:bottom w:val="single" w:sz="4" w:space="0" w:color="auto"/>
            </w:tcBorders>
            <w:shd w:val="clear" w:color="auto" w:fill="8DB3E2" w:themeFill="text2" w:themeFillTint="66"/>
            <w:vAlign w:val="center"/>
          </w:tcPr>
          <w:p w:rsidR="00A12A1D" w:rsidRPr="00650E32" w:rsidRDefault="00A12A1D" w:rsidP="00A12A1D">
            <w:pPr>
              <w:rPr>
                <w:b/>
                <w:sz w:val="24"/>
              </w:rPr>
            </w:pPr>
            <w:r w:rsidRPr="00650E32">
              <w:rPr>
                <w:b/>
                <w:sz w:val="24"/>
              </w:rPr>
              <w:lastRenderedPageBreak/>
              <w:t xml:space="preserve">Question </w:t>
            </w:r>
            <w:r>
              <w:rPr>
                <w:b/>
                <w:sz w:val="24"/>
              </w:rPr>
              <w:t>3.</w:t>
            </w:r>
            <w:r>
              <w:rPr>
                <w:b/>
                <w:sz w:val="24"/>
              </w:rPr>
              <w:tab/>
            </w:r>
            <w:r>
              <w:rPr>
                <w:b/>
                <w:sz w:val="24"/>
              </w:rPr>
              <w:tab/>
              <w:t>Do you agree with Recommendation 3?</w:t>
            </w:r>
          </w:p>
        </w:tc>
      </w:tr>
      <w:tr w:rsidR="00A12A1D" w:rsidTr="00F71D56">
        <w:trPr>
          <w:trHeight w:val="567"/>
        </w:trPr>
        <w:tc>
          <w:tcPr>
            <w:tcW w:w="10988" w:type="dxa"/>
            <w:tcBorders>
              <w:bottom w:val="nil"/>
            </w:tcBorders>
            <w:vAlign w:val="center"/>
          </w:tcPr>
          <w:p w:rsidR="00A12A1D" w:rsidRPr="00650E32" w:rsidRDefault="00A12A1D" w:rsidP="00F71D56">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A12A1D" w:rsidTr="00F71D56">
        <w:trPr>
          <w:trHeight w:val="567"/>
        </w:trPr>
        <w:tc>
          <w:tcPr>
            <w:tcW w:w="10988" w:type="dxa"/>
            <w:tcBorders>
              <w:top w:val="nil"/>
            </w:tcBorders>
            <w:vAlign w:val="center"/>
          </w:tcPr>
          <w:p w:rsidR="00A12A1D" w:rsidRDefault="00A12A1D" w:rsidP="00F71D56">
            <w:pPr>
              <w:spacing w:line="360" w:lineRule="auto"/>
              <w:rPr>
                <w:rFonts w:cs="Calibri"/>
                <w:b/>
                <w:sz w:val="22"/>
                <w:szCs w:val="22"/>
              </w:rPr>
            </w:pPr>
          </w:p>
          <w:p w:rsidR="00A12A1D" w:rsidRPr="00A12A1D" w:rsidRDefault="00A12A1D" w:rsidP="00A12A1D">
            <w:pPr>
              <w:spacing w:line="360" w:lineRule="auto"/>
              <w:rPr>
                <w:rFonts w:cs="Calibri"/>
                <w:sz w:val="22"/>
                <w:szCs w:val="22"/>
              </w:rPr>
            </w:pPr>
            <w:r w:rsidRPr="00A12A1D">
              <w:rPr>
                <w:rFonts w:cs="Calibri"/>
                <w:b/>
                <w:sz w:val="22"/>
                <w:szCs w:val="22"/>
              </w:rPr>
              <w:t>Recommendation 3</w:t>
            </w:r>
            <w:r w:rsidRPr="00A12A1D">
              <w:rPr>
                <w:rFonts w:cs="Calibri"/>
                <w:sz w:val="22"/>
                <w:szCs w:val="22"/>
              </w:rPr>
              <w:t xml:space="preserve"> - PSNI should use lessons learned from Police Recruitment PCA Positive Action Measures in order to increase female pass rates during Specialist Unit Selection processes.   PSNI Specialist Units include Armed Response Unit, Dog Unit, Close Protection Unit, Special Observation Branch and Tactical Support Group.</w:t>
            </w:r>
          </w:p>
        </w:tc>
      </w:tr>
      <w:tr w:rsidR="00A12A1D" w:rsidTr="00F71D56">
        <w:trPr>
          <w:trHeight w:val="567"/>
        </w:trPr>
        <w:tc>
          <w:tcPr>
            <w:tcW w:w="10988" w:type="dxa"/>
            <w:shd w:val="clear" w:color="auto" w:fill="8DB3E2" w:themeFill="text2" w:themeFillTint="66"/>
            <w:vAlign w:val="center"/>
          </w:tcPr>
          <w:p w:rsidR="00A12A1D" w:rsidRPr="00650E32" w:rsidRDefault="00A12A1D" w:rsidP="00F71D56">
            <w:pPr>
              <w:rPr>
                <w:b/>
                <w:sz w:val="24"/>
              </w:rPr>
            </w:pPr>
            <w:r>
              <w:rPr>
                <w:b/>
                <w:sz w:val="24"/>
              </w:rPr>
              <w:t>Please provide comments below:</w:t>
            </w:r>
          </w:p>
        </w:tc>
      </w:tr>
      <w:tr w:rsidR="00A12A1D" w:rsidTr="00A12A1D">
        <w:trPr>
          <w:trHeight w:val="11112"/>
        </w:trPr>
        <w:tc>
          <w:tcPr>
            <w:tcW w:w="10988" w:type="dxa"/>
          </w:tcPr>
          <w:p w:rsidR="00A12A1D" w:rsidRDefault="00A12A1D" w:rsidP="00F71D56"/>
          <w:p w:rsidR="00A12A1D" w:rsidRPr="00E12831" w:rsidRDefault="00FD2FFD" w:rsidP="00FD2FFD">
            <w:pPr>
              <w:rPr>
                <w:sz w:val="22"/>
                <w:szCs w:val="22"/>
              </w:rPr>
            </w:pPr>
            <w:r>
              <w:rPr>
                <w:sz w:val="22"/>
                <w:szCs w:val="22"/>
              </w:rPr>
              <w:fldChar w:fldCharType="begin">
                <w:ffData>
                  <w:name w:val=""/>
                  <w:enabled/>
                  <w:calcOnExit w:val="0"/>
                  <w:textInput>
                    <w:maxLength w:val="46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12A1D" w:rsidRDefault="00A12A1D" w:rsidP="00D02B04">
      <w:pPr>
        <w:sectPr w:rsidR="00A12A1D">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C8634F" w:rsidRPr="00650E32" w:rsidTr="000239E0">
        <w:trPr>
          <w:trHeight w:val="567"/>
        </w:trPr>
        <w:tc>
          <w:tcPr>
            <w:tcW w:w="10988" w:type="dxa"/>
            <w:tcBorders>
              <w:bottom w:val="single" w:sz="4" w:space="0" w:color="auto"/>
            </w:tcBorders>
            <w:shd w:val="clear" w:color="auto" w:fill="8DB3E2" w:themeFill="text2" w:themeFillTint="66"/>
            <w:vAlign w:val="center"/>
          </w:tcPr>
          <w:p w:rsidR="00C8634F" w:rsidRPr="00650E32" w:rsidRDefault="00C8634F" w:rsidP="00C8634F">
            <w:pPr>
              <w:rPr>
                <w:b/>
                <w:sz w:val="24"/>
              </w:rPr>
            </w:pPr>
            <w:r w:rsidRPr="00650E32">
              <w:rPr>
                <w:b/>
                <w:sz w:val="24"/>
              </w:rPr>
              <w:lastRenderedPageBreak/>
              <w:t xml:space="preserve">Question </w:t>
            </w:r>
            <w:r>
              <w:rPr>
                <w:b/>
                <w:sz w:val="24"/>
              </w:rPr>
              <w:t>4.</w:t>
            </w:r>
            <w:r>
              <w:rPr>
                <w:b/>
                <w:sz w:val="24"/>
              </w:rPr>
              <w:tab/>
            </w:r>
            <w:r>
              <w:rPr>
                <w:b/>
                <w:sz w:val="24"/>
              </w:rPr>
              <w:tab/>
              <w:t>Do you agree with Recommendation 4?</w:t>
            </w:r>
          </w:p>
        </w:tc>
      </w:tr>
      <w:tr w:rsidR="00C8634F" w:rsidTr="000239E0">
        <w:trPr>
          <w:trHeight w:val="567"/>
        </w:trPr>
        <w:tc>
          <w:tcPr>
            <w:tcW w:w="10988" w:type="dxa"/>
            <w:tcBorders>
              <w:bottom w:val="nil"/>
            </w:tcBorders>
            <w:vAlign w:val="center"/>
          </w:tcPr>
          <w:p w:rsidR="00C8634F" w:rsidRPr="00650E32" w:rsidRDefault="00C8634F" w:rsidP="000239E0">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C8634F" w:rsidTr="000239E0">
        <w:trPr>
          <w:trHeight w:val="567"/>
        </w:trPr>
        <w:tc>
          <w:tcPr>
            <w:tcW w:w="10988" w:type="dxa"/>
            <w:tcBorders>
              <w:top w:val="nil"/>
            </w:tcBorders>
            <w:vAlign w:val="center"/>
          </w:tcPr>
          <w:p w:rsidR="00C8634F" w:rsidRDefault="00C8634F" w:rsidP="000239E0">
            <w:pPr>
              <w:spacing w:line="360" w:lineRule="auto"/>
              <w:rPr>
                <w:rFonts w:cs="Calibri"/>
                <w:b/>
                <w:sz w:val="22"/>
                <w:szCs w:val="22"/>
              </w:rPr>
            </w:pPr>
          </w:p>
          <w:p w:rsidR="00C8634F" w:rsidRPr="00C8634F" w:rsidRDefault="00C8634F" w:rsidP="00C8634F">
            <w:pPr>
              <w:spacing w:before="240" w:line="360" w:lineRule="auto"/>
              <w:rPr>
                <w:rFonts w:cs="Calibri"/>
                <w:b/>
                <w:sz w:val="22"/>
                <w:szCs w:val="22"/>
              </w:rPr>
            </w:pPr>
            <w:r w:rsidRPr="00C8634F">
              <w:rPr>
                <w:rFonts w:cs="Calibri"/>
                <w:b/>
                <w:sz w:val="22"/>
                <w:szCs w:val="22"/>
              </w:rPr>
              <w:t>Recommendation 4</w:t>
            </w:r>
            <w:r w:rsidRPr="00C8634F">
              <w:rPr>
                <w:rFonts w:cs="Calibri"/>
                <w:sz w:val="22"/>
                <w:szCs w:val="22"/>
              </w:rPr>
              <w:t xml:space="preserve"> - In order to ensure physical competence is maintained by Police Officers within Specialist Units, appropriate support should be made available particularly for female officers with dependants</w:t>
            </w:r>
            <w:r w:rsidRPr="00C8634F">
              <w:rPr>
                <w:rFonts w:cs="Calibri"/>
                <w:b/>
                <w:sz w:val="22"/>
                <w:szCs w:val="22"/>
              </w:rPr>
              <w:t>.</w:t>
            </w:r>
          </w:p>
        </w:tc>
      </w:tr>
      <w:tr w:rsidR="00C8634F" w:rsidTr="000239E0">
        <w:trPr>
          <w:trHeight w:val="567"/>
        </w:trPr>
        <w:tc>
          <w:tcPr>
            <w:tcW w:w="10988" w:type="dxa"/>
            <w:shd w:val="clear" w:color="auto" w:fill="8DB3E2" w:themeFill="text2" w:themeFillTint="66"/>
            <w:vAlign w:val="center"/>
          </w:tcPr>
          <w:p w:rsidR="00C8634F" w:rsidRPr="00650E32" w:rsidRDefault="00C8634F" w:rsidP="000239E0">
            <w:pPr>
              <w:rPr>
                <w:b/>
                <w:sz w:val="24"/>
              </w:rPr>
            </w:pPr>
            <w:r>
              <w:rPr>
                <w:b/>
                <w:sz w:val="24"/>
              </w:rPr>
              <w:t>Please provide comments below:</w:t>
            </w:r>
          </w:p>
        </w:tc>
      </w:tr>
      <w:tr w:rsidR="00C8634F" w:rsidTr="00FD2FFD">
        <w:trPr>
          <w:trHeight w:val="11395"/>
        </w:trPr>
        <w:tc>
          <w:tcPr>
            <w:tcW w:w="10988" w:type="dxa"/>
          </w:tcPr>
          <w:p w:rsidR="00C8634F" w:rsidRDefault="00C8634F" w:rsidP="000239E0"/>
          <w:p w:rsidR="00C8634F" w:rsidRPr="00E12831" w:rsidRDefault="00FD2FFD" w:rsidP="00FD2FFD">
            <w:pPr>
              <w:rPr>
                <w:sz w:val="22"/>
                <w:szCs w:val="22"/>
              </w:rPr>
            </w:pPr>
            <w:r>
              <w:rPr>
                <w:sz w:val="22"/>
                <w:szCs w:val="22"/>
              </w:rPr>
              <w:fldChar w:fldCharType="begin">
                <w:ffData>
                  <w:name w:val=""/>
                  <w:enabled/>
                  <w:calcOnExit w:val="0"/>
                  <w:textInput>
                    <w:maxLength w:val="471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8634F" w:rsidRDefault="00C8634F" w:rsidP="00D02B04">
      <w:pPr>
        <w:sectPr w:rsidR="00C8634F">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C8634F" w:rsidRPr="00650E32" w:rsidTr="000239E0">
        <w:trPr>
          <w:trHeight w:val="567"/>
        </w:trPr>
        <w:tc>
          <w:tcPr>
            <w:tcW w:w="10988" w:type="dxa"/>
            <w:tcBorders>
              <w:bottom w:val="single" w:sz="4" w:space="0" w:color="auto"/>
            </w:tcBorders>
            <w:shd w:val="clear" w:color="auto" w:fill="8DB3E2" w:themeFill="text2" w:themeFillTint="66"/>
            <w:vAlign w:val="center"/>
          </w:tcPr>
          <w:p w:rsidR="00C8634F" w:rsidRPr="00650E32" w:rsidRDefault="00C8634F" w:rsidP="00C8634F">
            <w:pPr>
              <w:rPr>
                <w:b/>
                <w:sz w:val="24"/>
              </w:rPr>
            </w:pPr>
            <w:r w:rsidRPr="00650E32">
              <w:rPr>
                <w:b/>
                <w:sz w:val="24"/>
              </w:rPr>
              <w:lastRenderedPageBreak/>
              <w:t xml:space="preserve">Question </w:t>
            </w:r>
            <w:r>
              <w:rPr>
                <w:b/>
                <w:sz w:val="24"/>
              </w:rPr>
              <w:t>5.</w:t>
            </w:r>
            <w:r>
              <w:rPr>
                <w:b/>
                <w:sz w:val="24"/>
              </w:rPr>
              <w:tab/>
            </w:r>
            <w:r>
              <w:rPr>
                <w:b/>
                <w:sz w:val="24"/>
              </w:rPr>
              <w:tab/>
              <w:t>Do you agree with Recommendation 5?</w:t>
            </w:r>
          </w:p>
        </w:tc>
      </w:tr>
      <w:tr w:rsidR="00C8634F" w:rsidTr="000239E0">
        <w:trPr>
          <w:trHeight w:val="567"/>
        </w:trPr>
        <w:tc>
          <w:tcPr>
            <w:tcW w:w="10988" w:type="dxa"/>
            <w:tcBorders>
              <w:bottom w:val="nil"/>
            </w:tcBorders>
            <w:vAlign w:val="center"/>
          </w:tcPr>
          <w:p w:rsidR="00C8634F" w:rsidRPr="00650E32" w:rsidRDefault="00C8634F" w:rsidP="000239E0">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C8634F" w:rsidTr="000239E0">
        <w:trPr>
          <w:trHeight w:val="567"/>
        </w:trPr>
        <w:tc>
          <w:tcPr>
            <w:tcW w:w="10988" w:type="dxa"/>
            <w:tcBorders>
              <w:top w:val="nil"/>
            </w:tcBorders>
            <w:vAlign w:val="center"/>
          </w:tcPr>
          <w:p w:rsidR="00C8634F" w:rsidRPr="00C8634F" w:rsidRDefault="00C8634F" w:rsidP="00C8634F">
            <w:pPr>
              <w:spacing w:before="240" w:line="360" w:lineRule="auto"/>
              <w:rPr>
                <w:rFonts w:cs="Calibri"/>
                <w:sz w:val="22"/>
                <w:szCs w:val="22"/>
              </w:rPr>
            </w:pPr>
            <w:r w:rsidRPr="00C8634F">
              <w:rPr>
                <w:rFonts w:cs="Calibri"/>
                <w:b/>
                <w:sz w:val="22"/>
                <w:szCs w:val="22"/>
              </w:rPr>
              <w:t>Recommendation 5</w:t>
            </w:r>
            <w:r w:rsidRPr="00C8634F">
              <w:rPr>
                <w:rFonts w:cs="Calibri"/>
                <w:sz w:val="22"/>
                <w:szCs w:val="22"/>
              </w:rPr>
              <w:t xml:space="preserve"> - In order to increase the number of females reaching and then successfully completing the Physical Competence Assessment element of the Police Recruitment Process, the PSNI should complete a review and implement further appropriate positive action measures in an effort to maximise female application rates within future PSNI Recruitment processes.</w:t>
            </w:r>
          </w:p>
        </w:tc>
      </w:tr>
      <w:tr w:rsidR="00C8634F" w:rsidTr="000239E0">
        <w:trPr>
          <w:trHeight w:val="567"/>
        </w:trPr>
        <w:tc>
          <w:tcPr>
            <w:tcW w:w="10988" w:type="dxa"/>
            <w:shd w:val="clear" w:color="auto" w:fill="8DB3E2" w:themeFill="text2" w:themeFillTint="66"/>
            <w:vAlign w:val="center"/>
          </w:tcPr>
          <w:p w:rsidR="00C8634F" w:rsidRPr="00650E32" w:rsidRDefault="00C8634F" w:rsidP="000239E0">
            <w:pPr>
              <w:rPr>
                <w:b/>
                <w:sz w:val="24"/>
              </w:rPr>
            </w:pPr>
            <w:r>
              <w:rPr>
                <w:b/>
                <w:sz w:val="24"/>
              </w:rPr>
              <w:t>Please provide comments below:</w:t>
            </w:r>
          </w:p>
        </w:tc>
      </w:tr>
      <w:tr w:rsidR="00C8634F" w:rsidTr="00FD2FFD">
        <w:trPr>
          <w:trHeight w:val="11395"/>
        </w:trPr>
        <w:tc>
          <w:tcPr>
            <w:tcW w:w="10988" w:type="dxa"/>
          </w:tcPr>
          <w:p w:rsidR="00C8634F" w:rsidRDefault="00C8634F" w:rsidP="000239E0"/>
          <w:p w:rsidR="00C8634F" w:rsidRPr="00E12831" w:rsidRDefault="00FD2FFD" w:rsidP="00FD2FFD">
            <w:pPr>
              <w:rPr>
                <w:sz w:val="22"/>
                <w:szCs w:val="22"/>
              </w:rPr>
            </w:pPr>
            <w:r>
              <w:rPr>
                <w:sz w:val="22"/>
                <w:szCs w:val="22"/>
              </w:rPr>
              <w:fldChar w:fldCharType="begin">
                <w:ffData>
                  <w:name w:val=""/>
                  <w:enabled/>
                  <w:calcOnExit w:val="0"/>
                  <w:textInput>
                    <w:maxLength w:val="471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8634F" w:rsidRDefault="00C8634F" w:rsidP="00D02B04">
      <w:pPr>
        <w:sectPr w:rsidR="00C8634F">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C8634F" w:rsidRPr="00650E32" w:rsidTr="000239E0">
        <w:trPr>
          <w:trHeight w:val="567"/>
        </w:trPr>
        <w:tc>
          <w:tcPr>
            <w:tcW w:w="10988" w:type="dxa"/>
            <w:tcBorders>
              <w:bottom w:val="single" w:sz="4" w:space="0" w:color="auto"/>
            </w:tcBorders>
            <w:shd w:val="clear" w:color="auto" w:fill="8DB3E2" w:themeFill="text2" w:themeFillTint="66"/>
            <w:vAlign w:val="center"/>
          </w:tcPr>
          <w:p w:rsidR="00C8634F" w:rsidRPr="00650E32" w:rsidRDefault="00C8634F" w:rsidP="00C8634F">
            <w:pPr>
              <w:rPr>
                <w:b/>
                <w:sz w:val="24"/>
              </w:rPr>
            </w:pPr>
            <w:r w:rsidRPr="00650E32">
              <w:rPr>
                <w:b/>
                <w:sz w:val="24"/>
              </w:rPr>
              <w:lastRenderedPageBreak/>
              <w:t xml:space="preserve">Question </w:t>
            </w:r>
            <w:r>
              <w:rPr>
                <w:b/>
                <w:sz w:val="24"/>
              </w:rPr>
              <w:t>6.</w:t>
            </w:r>
            <w:r>
              <w:rPr>
                <w:b/>
                <w:sz w:val="24"/>
              </w:rPr>
              <w:tab/>
            </w:r>
            <w:r>
              <w:rPr>
                <w:b/>
                <w:sz w:val="24"/>
              </w:rPr>
              <w:tab/>
              <w:t>Do you agree with Recommendation 6?</w:t>
            </w:r>
          </w:p>
        </w:tc>
      </w:tr>
      <w:tr w:rsidR="00C8634F" w:rsidTr="000239E0">
        <w:trPr>
          <w:trHeight w:val="567"/>
        </w:trPr>
        <w:tc>
          <w:tcPr>
            <w:tcW w:w="10988" w:type="dxa"/>
            <w:tcBorders>
              <w:bottom w:val="nil"/>
            </w:tcBorders>
            <w:vAlign w:val="center"/>
          </w:tcPr>
          <w:p w:rsidR="00C8634F" w:rsidRPr="00650E32" w:rsidRDefault="00C8634F" w:rsidP="000239E0">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C8634F" w:rsidTr="000239E0">
        <w:trPr>
          <w:trHeight w:val="567"/>
        </w:trPr>
        <w:tc>
          <w:tcPr>
            <w:tcW w:w="10988" w:type="dxa"/>
            <w:tcBorders>
              <w:top w:val="nil"/>
            </w:tcBorders>
            <w:vAlign w:val="center"/>
          </w:tcPr>
          <w:p w:rsidR="00C8634F" w:rsidRPr="00E12831" w:rsidRDefault="00E12831" w:rsidP="00E12831">
            <w:pPr>
              <w:spacing w:before="240" w:line="360" w:lineRule="auto"/>
              <w:rPr>
                <w:rFonts w:cs="Calibri"/>
                <w:sz w:val="22"/>
                <w:szCs w:val="22"/>
              </w:rPr>
            </w:pPr>
            <w:r w:rsidRPr="00E12831">
              <w:rPr>
                <w:rFonts w:cs="Calibri"/>
                <w:b/>
                <w:sz w:val="22"/>
                <w:szCs w:val="22"/>
              </w:rPr>
              <w:t>Recommendation 6</w:t>
            </w:r>
            <w:r w:rsidRPr="00E12831">
              <w:rPr>
                <w:rFonts w:cs="Calibri"/>
                <w:sz w:val="22"/>
                <w:szCs w:val="22"/>
              </w:rPr>
              <w:t xml:space="preserve"> - In order to increase the number of females reaching and subsequently completing the Physical Competence Assessment successfully, PSNI should review the positive action measures implemented in Campaign 4 to understand the reasons for increased female application rates.  In addition, research should be conducted to ascertain possible reasons for the lower application rates during Campaign 1, Campaign 2 and Campaign 3.  This information should be used to inform future PSNI Recruitment processes</w:t>
            </w:r>
            <w:r w:rsidRPr="00E12831">
              <w:rPr>
                <w:rFonts w:cs="Arial"/>
                <w:b/>
                <w:sz w:val="22"/>
                <w:szCs w:val="22"/>
              </w:rPr>
              <w:t>.</w:t>
            </w:r>
          </w:p>
        </w:tc>
      </w:tr>
      <w:tr w:rsidR="00C8634F" w:rsidTr="000239E0">
        <w:trPr>
          <w:trHeight w:val="567"/>
        </w:trPr>
        <w:tc>
          <w:tcPr>
            <w:tcW w:w="10988" w:type="dxa"/>
            <w:shd w:val="clear" w:color="auto" w:fill="8DB3E2" w:themeFill="text2" w:themeFillTint="66"/>
            <w:vAlign w:val="center"/>
          </w:tcPr>
          <w:p w:rsidR="00C8634F" w:rsidRPr="00650E32" w:rsidRDefault="00C8634F" w:rsidP="000239E0">
            <w:pPr>
              <w:rPr>
                <w:b/>
                <w:sz w:val="24"/>
              </w:rPr>
            </w:pPr>
            <w:r>
              <w:rPr>
                <w:b/>
                <w:sz w:val="24"/>
              </w:rPr>
              <w:t>Please provide comments below:</w:t>
            </w:r>
          </w:p>
        </w:tc>
      </w:tr>
      <w:tr w:rsidR="00C8634F" w:rsidTr="00E12831">
        <w:trPr>
          <w:trHeight w:val="10658"/>
        </w:trPr>
        <w:tc>
          <w:tcPr>
            <w:tcW w:w="10988" w:type="dxa"/>
          </w:tcPr>
          <w:p w:rsidR="00C8634F" w:rsidRDefault="00C8634F" w:rsidP="000239E0"/>
          <w:p w:rsidR="00C8634F" w:rsidRPr="00E12831" w:rsidRDefault="00FD2FFD" w:rsidP="00FD2FFD">
            <w:pPr>
              <w:rPr>
                <w:sz w:val="22"/>
                <w:szCs w:val="22"/>
              </w:rPr>
            </w:pPr>
            <w:r>
              <w:rPr>
                <w:sz w:val="22"/>
                <w:szCs w:val="22"/>
              </w:rPr>
              <w:fldChar w:fldCharType="begin">
                <w:ffData>
                  <w:name w:val=""/>
                  <w:enabled/>
                  <w:calcOnExit w:val="0"/>
                  <w:textInput>
                    <w:maxLength w:val="4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12831" w:rsidRDefault="00E12831" w:rsidP="00D02B04">
      <w:pPr>
        <w:sectPr w:rsidR="00E12831">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E12831" w:rsidRPr="00650E32" w:rsidTr="000239E0">
        <w:trPr>
          <w:trHeight w:val="567"/>
        </w:trPr>
        <w:tc>
          <w:tcPr>
            <w:tcW w:w="10988" w:type="dxa"/>
            <w:tcBorders>
              <w:bottom w:val="single" w:sz="4" w:space="0" w:color="auto"/>
            </w:tcBorders>
            <w:shd w:val="clear" w:color="auto" w:fill="8DB3E2" w:themeFill="text2" w:themeFillTint="66"/>
            <w:vAlign w:val="center"/>
          </w:tcPr>
          <w:p w:rsidR="00E12831" w:rsidRPr="00650E32" w:rsidRDefault="00E12831" w:rsidP="00E12831">
            <w:pPr>
              <w:rPr>
                <w:b/>
                <w:sz w:val="24"/>
              </w:rPr>
            </w:pPr>
            <w:r w:rsidRPr="00650E32">
              <w:rPr>
                <w:b/>
                <w:sz w:val="24"/>
              </w:rPr>
              <w:lastRenderedPageBreak/>
              <w:t xml:space="preserve">Question </w:t>
            </w:r>
            <w:r>
              <w:rPr>
                <w:b/>
                <w:sz w:val="24"/>
              </w:rPr>
              <w:t>7.</w:t>
            </w:r>
            <w:r>
              <w:rPr>
                <w:b/>
                <w:sz w:val="24"/>
              </w:rPr>
              <w:tab/>
            </w:r>
            <w:r>
              <w:rPr>
                <w:b/>
                <w:sz w:val="24"/>
              </w:rPr>
              <w:tab/>
              <w:t>Do you agree with Recommendation 7?</w:t>
            </w:r>
          </w:p>
        </w:tc>
      </w:tr>
      <w:tr w:rsidR="00E12831" w:rsidTr="000239E0">
        <w:trPr>
          <w:trHeight w:val="567"/>
        </w:trPr>
        <w:tc>
          <w:tcPr>
            <w:tcW w:w="10988" w:type="dxa"/>
            <w:tcBorders>
              <w:bottom w:val="nil"/>
            </w:tcBorders>
            <w:vAlign w:val="center"/>
          </w:tcPr>
          <w:p w:rsidR="00E12831" w:rsidRPr="00650E32" w:rsidRDefault="00E12831" w:rsidP="000239E0">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E12831" w:rsidTr="000239E0">
        <w:trPr>
          <w:trHeight w:val="567"/>
        </w:trPr>
        <w:tc>
          <w:tcPr>
            <w:tcW w:w="10988" w:type="dxa"/>
            <w:tcBorders>
              <w:top w:val="nil"/>
            </w:tcBorders>
            <w:vAlign w:val="center"/>
          </w:tcPr>
          <w:p w:rsidR="00E12831" w:rsidRPr="00E12831" w:rsidRDefault="00E12831" w:rsidP="000239E0">
            <w:pPr>
              <w:spacing w:before="240" w:line="360" w:lineRule="auto"/>
              <w:rPr>
                <w:rFonts w:cs="Calibri"/>
                <w:sz w:val="22"/>
                <w:szCs w:val="22"/>
              </w:rPr>
            </w:pPr>
            <w:r w:rsidRPr="00E12831">
              <w:rPr>
                <w:rFonts w:cs="Calibri"/>
                <w:b/>
                <w:sz w:val="22"/>
                <w:szCs w:val="22"/>
              </w:rPr>
              <w:t>Recommendation 7</w:t>
            </w:r>
            <w:r w:rsidRPr="00E12831">
              <w:rPr>
                <w:rFonts w:cs="Calibri"/>
                <w:sz w:val="22"/>
                <w:szCs w:val="22"/>
              </w:rPr>
              <w:t xml:space="preserve"> - In order to increase the number of females reaching and subsequently completing the Physical Competence Assessment successfully, PSNI should gather information in relation to best practice within police recruitment globally in order to attract applications from under-represented groups.  This information should be used to inform future PSNI Recruitment processes.</w:t>
            </w:r>
          </w:p>
        </w:tc>
      </w:tr>
      <w:tr w:rsidR="00E12831" w:rsidTr="000239E0">
        <w:trPr>
          <w:trHeight w:val="567"/>
        </w:trPr>
        <w:tc>
          <w:tcPr>
            <w:tcW w:w="10988" w:type="dxa"/>
            <w:shd w:val="clear" w:color="auto" w:fill="8DB3E2" w:themeFill="text2" w:themeFillTint="66"/>
            <w:vAlign w:val="center"/>
          </w:tcPr>
          <w:p w:rsidR="00E12831" w:rsidRPr="00650E32" w:rsidRDefault="00E12831" w:rsidP="000239E0">
            <w:pPr>
              <w:rPr>
                <w:b/>
                <w:sz w:val="24"/>
              </w:rPr>
            </w:pPr>
            <w:r>
              <w:rPr>
                <w:b/>
                <w:sz w:val="24"/>
              </w:rPr>
              <w:t>Please provide comments below:</w:t>
            </w:r>
          </w:p>
        </w:tc>
      </w:tr>
      <w:tr w:rsidR="00E12831" w:rsidTr="00FD2FFD">
        <w:trPr>
          <w:trHeight w:val="11395"/>
        </w:trPr>
        <w:tc>
          <w:tcPr>
            <w:tcW w:w="10988" w:type="dxa"/>
          </w:tcPr>
          <w:p w:rsidR="00E12831" w:rsidRDefault="00E12831" w:rsidP="000239E0"/>
          <w:p w:rsidR="00E12831" w:rsidRPr="00E12831" w:rsidRDefault="00FD2FFD" w:rsidP="00FD2FFD">
            <w:pPr>
              <w:rPr>
                <w:sz w:val="22"/>
                <w:szCs w:val="22"/>
              </w:rPr>
            </w:pPr>
            <w:r>
              <w:rPr>
                <w:sz w:val="22"/>
                <w:szCs w:val="22"/>
              </w:rPr>
              <w:fldChar w:fldCharType="begin">
                <w:ffData>
                  <w:name w:val=""/>
                  <w:enabled/>
                  <w:calcOnExit w:val="0"/>
                  <w:textInput>
                    <w:maxLength w:val="471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12831" w:rsidRDefault="00E12831" w:rsidP="00D02B04">
      <w:pPr>
        <w:sectPr w:rsidR="00E12831">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E12831" w:rsidRPr="00650E32" w:rsidTr="000239E0">
        <w:trPr>
          <w:trHeight w:val="567"/>
        </w:trPr>
        <w:tc>
          <w:tcPr>
            <w:tcW w:w="10988" w:type="dxa"/>
            <w:tcBorders>
              <w:bottom w:val="single" w:sz="4" w:space="0" w:color="auto"/>
            </w:tcBorders>
            <w:shd w:val="clear" w:color="auto" w:fill="8DB3E2" w:themeFill="text2" w:themeFillTint="66"/>
            <w:vAlign w:val="center"/>
          </w:tcPr>
          <w:p w:rsidR="00E12831" w:rsidRPr="00650E32" w:rsidRDefault="00E12831" w:rsidP="00E12831">
            <w:pPr>
              <w:rPr>
                <w:b/>
                <w:sz w:val="24"/>
              </w:rPr>
            </w:pPr>
            <w:r w:rsidRPr="00650E32">
              <w:rPr>
                <w:b/>
                <w:sz w:val="24"/>
              </w:rPr>
              <w:lastRenderedPageBreak/>
              <w:t xml:space="preserve">Question </w:t>
            </w:r>
            <w:r>
              <w:rPr>
                <w:b/>
                <w:sz w:val="24"/>
              </w:rPr>
              <w:t>8.</w:t>
            </w:r>
            <w:r>
              <w:rPr>
                <w:b/>
                <w:sz w:val="24"/>
              </w:rPr>
              <w:tab/>
            </w:r>
            <w:r>
              <w:rPr>
                <w:b/>
                <w:sz w:val="24"/>
              </w:rPr>
              <w:tab/>
              <w:t>Do you agree with Recommendation 8?</w:t>
            </w:r>
          </w:p>
        </w:tc>
      </w:tr>
      <w:tr w:rsidR="00E12831" w:rsidTr="000239E0">
        <w:trPr>
          <w:trHeight w:val="567"/>
        </w:trPr>
        <w:tc>
          <w:tcPr>
            <w:tcW w:w="10988" w:type="dxa"/>
            <w:tcBorders>
              <w:bottom w:val="nil"/>
            </w:tcBorders>
            <w:vAlign w:val="center"/>
          </w:tcPr>
          <w:p w:rsidR="00E12831" w:rsidRPr="00650E32" w:rsidRDefault="00E12831" w:rsidP="000239E0">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E12831" w:rsidTr="000239E0">
        <w:trPr>
          <w:trHeight w:val="567"/>
        </w:trPr>
        <w:tc>
          <w:tcPr>
            <w:tcW w:w="10988" w:type="dxa"/>
            <w:tcBorders>
              <w:top w:val="nil"/>
            </w:tcBorders>
            <w:vAlign w:val="center"/>
          </w:tcPr>
          <w:p w:rsidR="00E12831" w:rsidRPr="00E12831" w:rsidRDefault="00E12831" w:rsidP="00E12831">
            <w:pPr>
              <w:spacing w:before="240" w:line="360" w:lineRule="auto"/>
              <w:rPr>
                <w:rFonts w:cs="Calibri"/>
                <w:b/>
                <w:sz w:val="22"/>
                <w:szCs w:val="22"/>
              </w:rPr>
            </w:pPr>
            <w:r w:rsidRPr="00E12831">
              <w:rPr>
                <w:rFonts w:cs="Calibri"/>
                <w:b/>
                <w:sz w:val="22"/>
                <w:szCs w:val="22"/>
              </w:rPr>
              <w:t>Recommendation 8</w:t>
            </w:r>
            <w:r w:rsidRPr="00E12831">
              <w:rPr>
                <w:rFonts w:cs="Calibri"/>
                <w:sz w:val="22"/>
                <w:szCs w:val="22"/>
              </w:rPr>
              <w:t xml:space="preserve"> - In order to increase the number of females reaching and subsequently completing the Physical Competence Assessment successfully, PSNI should conduct research into possible reasons for females not applying for the police officer role and use this to inform future PSNI Recruitment processes</w:t>
            </w:r>
            <w:r w:rsidRPr="00E12831">
              <w:rPr>
                <w:rFonts w:cs="Calibri"/>
                <w:b/>
                <w:sz w:val="22"/>
                <w:szCs w:val="22"/>
              </w:rPr>
              <w:t>.</w:t>
            </w:r>
          </w:p>
        </w:tc>
      </w:tr>
      <w:tr w:rsidR="00E12831" w:rsidTr="000239E0">
        <w:trPr>
          <w:trHeight w:val="567"/>
        </w:trPr>
        <w:tc>
          <w:tcPr>
            <w:tcW w:w="10988" w:type="dxa"/>
            <w:shd w:val="clear" w:color="auto" w:fill="8DB3E2" w:themeFill="text2" w:themeFillTint="66"/>
            <w:vAlign w:val="center"/>
          </w:tcPr>
          <w:p w:rsidR="00E12831" w:rsidRPr="00650E32" w:rsidRDefault="00E12831" w:rsidP="000239E0">
            <w:pPr>
              <w:rPr>
                <w:b/>
                <w:sz w:val="24"/>
              </w:rPr>
            </w:pPr>
            <w:r>
              <w:rPr>
                <w:b/>
                <w:sz w:val="24"/>
              </w:rPr>
              <w:t>Please provide comments below:</w:t>
            </w:r>
          </w:p>
        </w:tc>
      </w:tr>
      <w:tr w:rsidR="00E12831" w:rsidTr="00FD2FFD">
        <w:trPr>
          <w:trHeight w:val="11395"/>
        </w:trPr>
        <w:tc>
          <w:tcPr>
            <w:tcW w:w="10988" w:type="dxa"/>
          </w:tcPr>
          <w:p w:rsidR="00E12831" w:rsidRDefault="00E12831" w:rsidP="000239E0"/>
          <w:p w:rsidR="00E12831" w:rsidRPr="00E12831" w:rsidRDefault="00FD2FFD" w:rsidP="00FD2FFD">
            <w:pPr>
              <w:rPr>
                <w:sz w:val="22"/>
                <w:szCs w:val="22"/>
              </w:rPr>
            </w:pPr>
            <w:r>
              <w:rPr>
                <w:sz w:val="22"/>
                <w:szCs w:val="22"/>
              </w:rPr>
              <w:fldChar w:fldCharType="begin">
                <w:ffData>
                  <w:name w:val=""/>
                  <w:enabled/>
                  <w:calcOnExit w:val="0"/>
                  <w:textInput>
                    <w:maxLength w:val="471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12831" w:rsidRDefault="00E12831" w:rsidP="00D02B04">
      <w:pPr>
        <w:sectPr w:rsidR="00E12831">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E12831" w:rsidRPr="00650E32" w:rsidTr="000239E0">
        <w:trPr>
          <w:trHeight w:val="567"/>
        </w:trPr>
        <w:tc>
          <w:tcPr>
            <w:tcW w:w="10988" w:type="dxa"/>
            <w:tcBorders>
              <w:bottom w:val="single" w:sz="4" w:space="0" w:color="auto"/>
            </w:tcBorders>
            <w:shd w:val="clear" w:color="auto" w:fill="8DB3E2" w:themeFill="text2" w:themeFillTint="66"/>
            <w:vAlign w:val="center"/>
          </w:tcPr>
          <w:p w:rsidR="00E12831" w:rsidRPr="00650E32" w:rsidRDefault="00E12831" w:rsidP="00E12831">
            <w:pPr>
              <w:rPr>
                <w:b/>
                <w:sz w:val="24"/>
              </w:rPr>
            </w:pPr>
            <w:r w:rsidRPr="00650E32">
              <w:rPr>
                <w:b/>
                <w:sz w:val="24"/>
              </w:rPr>
              <w:lastRenderedPageBreak/>
              <w:t xml:space="preserve">Question </w:t>
            </w:r>
            <w:r>
              <w:rPr>
                <w:b/>
                <w:sz w:val="24"/>
              </w:rPr>
              <w:t>9.</w:t>
            </w:r>
            <w:r>
              <w:rPr>
                <w:b/>
                <w:sz w:val="24"/>
              </w:rPr>
              <w:tab/>
            </w:r>
            <w:r>
              <w:rPr>
                <w:b/>
                <w:sz w:val="24"/>
              </w:rPr>
              <w:tab/>
              <w:t>Do you agree with Recommendation 9?</w:t>
            </w:r>
          </w:p>
        </w:tc>
      </w:tr>
      <w:tr w:rsidR="00E12831" w:rsidTr="000239E0">
        <w:trPr>
          <w:trHeight w:val="567"/>
        </w:trPr>
        <w:tc>
          <w:tcPr>
            <w:tcW w:w="10988" w:type="dxa"/>
            <w:tcBorders>
              <w:bottom w:val="nil"/>
            </w:tcBorders>
            <w:vAlign w:val="center"/>
          </w:tcPr>
          <w:p w:rsidR="00E12831" w:rsidRPr="00650E32" w:rsidRDefault="00E12831" w:rsidP="000239E0">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E12831" w:rsidTr="000239E0">
        <w:trPr>
          <w:trHeight w:val="567"/>
        </w:trPr>
        <w:tc>
          <w:tcPr>
            <w:tcW w:w="10988" w:type="dxa"/>
            <w:tcBorders>
              <w:top w:val="nil"/>
            </w:tcBorders>
            <w:vAlign w:val="center"/>
          </w:tcPr>
          <w:p w:rsidR="00E12831" w:rsidRPr="00E12831" w:rsidRDefault="00E12831" w:rsidP="00E12831">
            <w:pPr>
              <w:spacing w:before="240" w:line="360" w:lineRule="auto"/>
              <w:rPr>
                <w:rFonts w:cs="Calibri"/>
                <w:sz w:val="22"/>
                <w:szCs w:val="22"/>
              </w:rPr>
            </w:pPr>
            <w:r w:rsidRPr="00E12831">
              <w:rPr>
                <w:rFonts w:cs="Calibri"/>
                <w:b/>
                <w:sz w:val="22"/>
                <w:szCs w:val="22"/>
              </w:rPr>
              <w:t>Recommendation 9</w:t>
            </w:r>
            <w:r w:rsidRPr="00E12831">
              <w:rPr>
                <w:rFonts w:cs="Calibri"/>
                <w:sz w:val="22"/>
                <w:szCs w:val="22"/>
              </w:rPr>
              <w:t xml:space="preserve"> - In order to increase the number of females reaching and then completing the Physical Competence Assessment successfully as part of a Specialist Unit Selection Process, PSNI should conduct research into possible reasons for females not applying for Specialist Unit roles within PSNI and use this to inform future Specialist Unit Selection Processes.</w:t>
            </w:r>
          </w:p>
        </w:tc>
      </w:tr>
      <w:tr w:rsidR="00E12831" w:rsidTr="000239E0">
        <w:trPr>
          <w:trHeight w:val="567"/>
        </w:trPr>
        <w:tc>
          <w:tcPr>
            <w:tcW w:w="10988" w:type="dxa"/>
            <w:shd w:val="clear" w:color="auto" w:fill="8DB3E2" w:themeFill="text2" w:themeFillTint="66"/>
            <w:vAlign w:val="center"/>
          </w:tcPr>
          <w:p w:rsidR="00E12831" w:rsidRPr="00650E32" w:rsidRDefault="00E12831" w:rsidP="000239E0">
            <w:pPr>
              <w:rPr>
                <w:b/>
                <w:sz w:val="24"/>
              </w:rPr>
            </w:pPr>
            <w:r>
              <w:rPr>
                <w:b/>
                <w:sz w:val="24"/>
              </w:rPr>
              <w:t>Please provide comments below:</w:t>
            </w:r>
          </w:p>
        </w:tc>
      </w:tr>
      <w:tr w:rsidR="00E12831" w:rsidTr="00FD2FFD">
        <w:trPr>
          <w:trHeight w:val="11395"/>
        </w:trPr>
        <w:tc>
          <w:tcPr>
            <w:tcW w:w="10988" w:type="dxa"/>
          </w:tcPr>
          <w:p w:rsidR="00E12831" w:rsidRDefault="00E12831" w:rsidP="000239E0"/>
          <w:p w:rsidR="00E12831" w:rsidRPr="00E12831" w:rsidRDefault="00FD2FFD" w:rsidP="00FD2FFD">
            <w:pPr>
              <w:rPr>
                <w:sz w:val="22"/>
                <w:szCs w:val="22"/>
              </w:rPr>
            </w:pPr>
            <w:r>
              <w:rPr>
                <w:sz w:val="22"/>
                <w:szCs w:val="22"/>
              </w:rPr>
              <w:fldChar w:fldCharType="begin">
                <w:ffData>
                  <w:name w:val=""/>
                  <w:enabled/>
                  <w:calcOnExit w:val="0"/>
                  <w:textInput>
                    <w:maxLength w:val="471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12831" w:rsidRDefault="00E12831" w:rsidP="00D02B04">
      <w:pPr>
        <w:sectPr w:rsidR="00E12831">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E12831" w:rsidRPr="00650E32" w:rsidTr="000239E0">
        <w:trPr>
          <w:trHeight w:val="567"/>
        </w:trPr>
        <w:tc>
          <w:tcPr>
            <w:tcW w:w="10988" w:type="dxa"/>
            <w:tcBorders>
              <w:bottom w:val="single" w:sz="4" w:space="0" w:color="auto"/>
            </w:tcBorders>
            <w:shd w:val="clear" w:color="auto" w:fill="8DB3E2" w:themeFill="text2" w:themeFillTint="66"/>
            <w:vAlign w:val="center"/>
          </w:tcPr>
          <w:p w:rsidR="00E12831" w:rsidRPr="00650E32" w:rsidRDefault="00E12831" w:rsidP="00E12831">
            <w:pPr>
              <w:rPr>
                <w:b/>
                <w:sz w:val="24"/>
              </w:rPr>
            </w:pPr>
            <w:r w:rsidRPr="00650E32">
              <w:rPr>
                <w:b/>
                <w:sz w:val="24"/>
              </w:rPr>
              <w:lastRenderedPageBreak/>
              <w:t xml:space="preserve">Question </w:t>
            </w:r>
            <w:r>
              <w:rPr>
                <w:b/>
                <w:sz w:val="24"/>
              </w:rPr>
              <w:t>10.</w:t>
            </w:r>
            <w:r>
              <w:rPr>
                <w:b/>
                <w:sz w:val="24"/>
              </w:rPr>
              <w:tab/>
            </w:r>
            <w:r>
              <w:rPr>
                <w:b/>
                <w:sz w:val="24"/>
              </w:rPr>
              <w:tab/>
              <w:t>Do you agree with Recommendation 10?</w:t>
            </w:r>
          </w:p>
        </w:tc>
      </w:tr>
      <w:tr w:rsidR="00E12831" w:rsidTr="000239E0">
        <w:trPr>
          <w:trHeight w:val="567"/>
        </w:trPr>
        <w:tc>
          <w:tcPr>
            <w:tcW w:w="10988" w:type="dxa"/>
            <w:tcBorders>
              <w:bottom w:val="nil"/>
            </w:tcBorders>
            <w:vAlign w:val="center"/>
          </w:tcPr>
          <w:p w:rsidR="00E12831" w:rsidRPr="00650E32" w:rsidRDefault="00E12831" w:rsidP="000239E0">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E12831" w:rsidTr="000239E0">
        <w:trPr>
          <w:trHeight w:val="567"/>
        </w:trPr>
        <w:tc>
          <w:tcPr>
            <w:tcW w:w="10988" w:type="dxa"/>
            <w:tcBorders>
              <w:top w:val="nil"/>
            </w:tcBorders>
            <w:vAlign w:val="center"/>
          </w:tcPr>
          <w:p w:rsidR="00E12831" w:rsidRPr="00E12831" w:rsidRDefault="00E12831" w:rsidP="00E12831">
            <w:pPr>
              <w:spacing w:before="240" w:line="360" w:lineRule="auto"/>
              <w:rPr>
                <w:rFonts w:cs="Calibri"/>
                <w:sz w:val="22"/>
                <w:szCs w:val="22"/>
              </w:rPr>
            </w:pPr>
            <w:r w:rsidRPr="00E12831">
              <w:rPr>
                <w:rFonts w:cs="Calibri"/>
                <w:b/>
                <w:sz w:val="22"/>
                <w:szCs w:val="22"/>
              </w:rPr>
              <w:t>Recommendation 10</w:t>
            </w:r>
            <w:r w:rsidRPr="00E12831">
              <w:rPr>
                <w:rFonts w:cs="Calibri"/>
                <w:sz w:val="22"/>
                <w:szCs w:val="22"/>
              </w:rPr>
              <w:t xml:space="preserve"> - In order to increase the number of females reaching and subsequently completing the Physical Competence Assessment successfully, PSNI should aim to increase female representation in initial PSNI Recruitment processes.</w:t>
            </w:r>
          </w:p>
        </w:tc>
      </w:tr>
      <w:tr w:rsidR="00E12831" w:rsidTr="000239E0">
        <w:trPr>
          <w:trHeight w:val="567"/>
        </w:trPr>
        <w:tc>
          <w:tcPr>
            <w:tcW w:w="10988" w:type="dxa"/>
            <w:shd w:val="clear" w:color="auto" w:fill="8DB3E2" w:themeFill="text2" w:themeFillTint="66"/>
            <w:vAlign w:val="center"/>
          </w:tcPr>
          <w:p w:rsidR="00E12831" w:rsidRPr="00650E32" w:rsidRDefault="00E12831" w:rsidP="000239E0">
            <w:pPr>
              <w:rPr>
                <w:b/>
                <w:sz w:val="24"/>
              </w:rPr>
            </w:pPr>
            <w:r>
              <w:rPr>
                <w:b/>
                <w:sz w:val="24"/>
              </w:rPr>
              <w:t>Please provide comments below:</w:t>
            </w:r>
          </w:p>
        </w:tc>
      </w:tr>
      <w:tr w:rsidR="00E12831" w:rsidTr="00FD2FFD">
        <w:trPr>
          <w:trHeight w:val="11395"/>
        </w:trPr>
        <w:tc>
          <w:tcPr>
            <w:tcW w:w="10988" w:type="dxa"/>
          </w:tcPr>
          <w:p w:rsidR="00E12831" w:rsidRDefault="00E12831" w:rsidP="000239E0"/>
          <w:p w:rsidR="00E12831" w:rsidRPr="00E12831" w:rsidRDefault="00FD2FFD" w:rsidP="00FD2FFD">
            <w:pPr>
              <w:rPr>
                <w:sz w:val="22"/>
                <w:szCs w:val="22"/>
              </w:rPr>
            </w:pPr>
            <w:r>
              <w:rPr>
                <w:sz w:val="22"/>
                <w:szCs w:val="22"/>
              </w:rPr>
              <w:fldChar w:fldCharType="begin">
                <w:ffData>
                  <w:name w:val=""/>
                  <w:enabled/>
                  <w:calcOnExit w:val="0"/>
                  <w:textInput>
                    <w:maxLength w:val="471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12831" w:rsidRDefault="00E12831" w:rsidP="00D02B04">
      <w:pPr>
        <w:sectPr w:rsidR="00E12831">
          <w:pgSz w:w="11906" w:h="16838" w:code="9"/>
          <w:pgMar w:top="567" w:right="567" w:bottom="567" w:left="567" w:header="510" w:footer="510" w:gutter="0"/>
          <w:cols w:space="708"/>
          <w:docGrid w:linePitch="360"/>
        </w:sectPr>
      </w:pPr>
    </w:p>
    <w:tbl>
      <w:tblPr>
        <w:tblStyle w:val="TableGrid"/>
        <w:tblW w:w="0" w:type="auto"/>
        <w:tblLook w:val="04A0" w:firstRow="1" w:lastRow="0" w:firstColumn="1" w:lastColumn="0" w:noHBand="0" w:noVBand="1"/>
      </w:tblPr>
      <w:tblGrid>
        <w:gridCol w:w="10988"/>
      </w:tblGrid>
      <w:tr w:rsidR="00E12831" w:rsidRPr="00650E32" w:rsidTr="00E12831">
        <w:trPr>
          <w:trHeight w:val="680"/>
        </w:trPr>
        <w:tc>
          <w:tcPr>
            <w:tcW w:w="10988" w:type="dxa"/>
            <w:tcBorders>
              <w:bottom w:val="single" w:sz="4" w:space="0" w:color="auto"/>
            </w:tcBorders>
            <w:shd w:val="clear" w:color="auto" w:fill="8DB3E2" w:themeFill="text2" w:themeFillTint="66"/>
            <w:vAlign w:val="center"/>
          </w:tcPr>
          <w:p w:rsidR="00E12831" w:rsidRPr="00650E32" w:rsidRDefault="00E12831" w:rsidP="00E12831">
            <w:pPr>
              <w:rPr>
                <w:b/>
                <w:sz w:val="24"/>
              </w:rPr>
            </w:pPr>
            <w:r w:rsidRPr="00650E32">
              <w:rPr>
                <w:b/>
                <w:sz w:val="24"/>
              </w:rPr>
              <w:lastRenderedPageBreak/>
              <w:t xml:space="preserve">Question </w:t>
            </w:r>
            <w:r>
              <w:rPr>
                <w:b/>
                <w:sz w:val="24"/>
              </w:rPr>
              <w:t>11.</w:t>
            </w:r>
            <w:r>
              <w:rPr>
                <w:b/>
                <w:sz w:val="24"/>
              </w:rPr>
              <w:tab/>
              <w:t xml:space="preserve">Do you have any further comments to make regarding the PCA within </w:t>
            </w:r>
            <w:r>
              <w:rPr>
                <w:b/>
                <w:sz w:val="24"/>
              </w:rPr>
              <w:tab/>
            </w:r>
            <w:r>
              <w:rPr>
                <w:b/>
                <w:sz w:val="24"/>
              </w:rPr>
              <w:tab/>
            </w:r>
            <w:r>
              <w:rPr>
                <w:b/>
                <w:sz w:val="24"/>
              </w:rPr>
              <w:tab/>
              <w:t>PSNI?</w:t>
            </w:r>
          </w:p>
        </w:tc>
      </w:tr>
      <w:tr w:rsidR="00E12831" w:rsidTr="000239E0">
        <w:trPr>
          <w:trHeight w:val="567"/>
        </w:trPr>
        <w:tc>
          <w:tcPr>
            <w:tcW w:w="10988" w:type="dxa"/>
            <w:tcBorders>
              <w:bottom w:val="nil"/>
            </w:tcBorders>
            <w:vAlign w:val="center"/>
          </w:tcPr>
          <w:p w:rsidR="00E12831" w:rsidRPr="00650E32" w:rsidRDefault="00E12831" w:rsidP="000239E0">
            <w:pPr>
              <w:rPr>
                <w:sz w:val="22"/>
                <w:szCs w:val="22"/>
              </w:rPr>
            </w:pPr>
            <w:r>
              <w:rPr>
                <w:sz w:val="22"/>
                <w:szCs w:val="22"/>
              </w:rPr>
              <w:t xml:space="preserve">Yes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ab/>
            </w:r>
            <w:r>
              <w:rPr>
                <w:sz w:val="22"/>
                <w:szCs w:val="22"/>
              </w:rPr>
              <w:tab/>
              <w:t xml:space="preserve">No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549FE">
              <w:rPr>
                <w:sz w:val="22"/>
                <w:szCs w:val="22"/>
              </w:rPr>
            </w:r>
            <w:r w:rsidR="009549FE">
              <w:rPr>
                <w:sz w:val="22"/>
                <w:szCs w:val="22"/>
              </w:rPr>
              <w:fldChar w:fldCharType="separate"/>
            </w:r>
            <w:r>
              <w:rPr>
                <w:sz w:val="22"/>
                <w:szCs w:val="22"/>
              </w:rPr>
              <w:fldChar w:fldCharType="end"/>
            </w:r>
            <w:r>
              <w:rPr>
                <w:sz w:val="22"/>
                <w:szCs w:val="22"/>
              </w:rPr>
              <w:t xml:space="preserve"> </w:t>
            </w:r>
            <w:r w:rsidRPr="00650E32">
              <w:rPr>
                <w:i/>
                <w:sz w:val="22"/>
                <w:szCs w:val="22"/>
              </w:rPr>
              <w:t>(please tick)</w:t>
            </w:r>
          </w:p>
        </w:tc>
      </w:tr>
      <w:tr w:rsidR="00E12831" w:rsidTr="000239E0">
        <w:trPr>
          <w:trHeight w:val="567"/>
        </w:trPr>
        <w:tc>
          <w:tcPr>
            <w:tcW w:w="10988" w:type="dxa"/>
            <w:shd w:val="clear" w:color="auto" w:fill="8DB3E2" w:themeFill="text2" w:themeFillTint="66"/>
            <w:vAlign w:val="center"/>
          </w:tcPr>
          <w:p w:rsidR="00E12831" w:rsidRPr="00650E32" w:rsidRDefault="00E12831" w:rsidP="000239E0">
            <w:pPr>
              <w:rPr>
                <w:b/>
                <w:sz w:val="24"/>
              </w:rPr>
            </w:pPr>
            <w:r>
              <w:rPr>
                <w:b/>
                <w:sz w:val="24"/>
              </w:rPr>
              <w:t>Please provide any further comments below:</w:t>
            </w:r>
          </w:p>
        </w:tc>
      </w:tr>
      <w:tr w:rsidR="00E12831" w:rsidTr="00FD2FFD">
        <w:trPr>
          <w:trHeight w:val="12813"/>
        </w:trPr>
        <w:tc>
          <w:tcPr>
            <w:tcW w:w="10988" w:type="dxa"/>
          </w:tcPr>
          <w:p w:rsidR="00E12831" w:rsidRDefault="00E12831" w:rsidP="000239E0"/>
          <w:p w:rsidR="00E12831" w:rsidRPr="00E12831" w:rsidRDefault="00FD2FFD" w:rsidP="00FD2FFD">
            <w:pPr>
              <w:rPr>
                <w:sz w:val="22"/>
                <w:szCs w:val="22"/>
              </w:rPr>
            </w:pPr>
            <w:r>
              <w:rPr>
                <w:sz w:val="22"/>
                <w:szCs w:val="22"/>
              </w:rPr>
              <w:fldChar w:fldCharType="begin">
                <w:ffData>
                  <w:name w:val=""/>
                  <w:enabled/>
                  <w:calcOnExit w:val="0"/>
                  <w:textInput>
                    <w:maxLength w:val="53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43587" w:rsidRDefault="00543587" w:rsidP="00D02B04"/>
    <w:sectPr w:rsidR="00543587">
      <w:pgSz w:w="11906" w:h="16838" w:code="9"/>
      <w:pgMar w:top="567" w:right="567" w:bottom="56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E7" w:rsidRDefault="006314E7">
      <w:r>
        <w:separator/>
      </w:r>
    </w:p>
  </w:endnote>
  <w:endnote w:type="continuationSeparator" w:id="0">
    <w:p w:rsidR="006314E7" w:rsidRDefault="006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590"/>
      <w:gridCol w:w="3591"/>
      <w:gridCol w:w="3591"/>
    </w:tblGrid>
    <w:tr w:rsidR="002C661E" w:rsidRPr="00B92699" w:rsidTr="00B92699">
      <w:tc>
        <w:tcPr>
          <w:tcW w:w="1666" w:type="pct"/>
          <w:shd w:val="clear" w:color="auto" w:fill="auto"/>
        </w:tcPr>
        <w:p w:rsidR="002C661E" w:rsidRPr="00B92699" w:rsidRDefault="002C661E" w:rsidP="00725D19">
          <w:pPr>
            <w:pStyle w:val="Footer"/>
            <w:rPr>
              <w:sz w:val="16"/>
            </w:rPr>
          </w:pPr>
          <w:r w:rsidRPr="00B92699">
            <w:rPr>
              <w:sz w:val="16"/>
            </w:rPr>
            <w:t xml:space="preserve">Form </w:t>
          </w:r>
        </w:p>
      </w:tc>
      <w:tc>
        <w:tcPr>
          <w:tcW w:w="1667" w:type="pct"/>
          <w:shd w:val="clear" w:color="auto" w:fill="auto"/>
          <w:vAlign w:val="center"/>
        </w:tcPr>
        <w:p w:rsidR="002C661E" w:rsidRPr="00B92699" w:rsidRDefault="00DC7863" w:rsidP="00B92699">
          <w:pPr>
            <w:pStyle w:val="Footer"/>
            <w:jc w:val="center"/>
            <w:rPr>
              <w:sz w:val="16"/>
            </w:rPr>
          </w:pPr>
          <w:r w:rsidRPr="00DC7863">
            <w:rPr>
              <w:sz w:val="16"/>
            </w:rPr>
            <w:t xml:space="preserve">Page </w:t>
          </w:r>
          <w:r w:rsidRPr="00DC7863">
            <w:rPr>
              <w:b/>
              <w:sz w:val="16"/>
            </w:rPr>
            <w:fldChar w:fldCharType="begin"/>
          </w:r>
          <w:r w:rsidRPr="00DC7863">
            <w:rPr>
              <w:b/>
              <w:sz w:val="16"/>
            </w:rPr>
            <w:instrText xml:space="preserve"> PAGE  \* Arabic  \* MERGEFORMAT </w:instrText>
          </w:r>
          <w:r w:rsidRPr="00DC7863">
            <w:rPr>
              <w:b/>
              <w:sz w:val="16"/>
            </w:rPr>
            <w:fldChar w:fldCharType="separate"/>
          </w:r>
          <w:r w:rsidR="009549FE">
            <w:rPr>
              <w:b/>
              <w:noProof/>
              <w:sz w:val="16"/>
            </w:rPr>
            <w:t>1</w:t>
          </w:r>
          <w:r w:rsidRPr="00DC7863">
            <w:rPr>
              <w:b/>
              <w:sz w:val="16"/>
            </w:rPr>
            <w:fldChar w:fldCharType="end"/>
          </w:r>
          <w:r w:rsidRPr="00DC7863">
            <w:rPr>
              <w:sz w:val="16"/>
            </w:rPr>
            <w:t xml:space="preserve"> of </w:t>
          </w:r>
          <w:r w:rsidRPr="00DC7863">
            <w:rPr>
              <w:b/>
              <w:sz w:val="16"/>
            </w:rPr>
            <w:fldChar w:fldCharType="begin"/>
          </w:r>
          <w:r w:rsidRPr="00DC7863">
            <w:rPr>
              <w:b/>
              <w:sz w:val="16"/>
            </w:rPr>
            <w:instrText xml:space="preserve"> NUMPAGES  \* Arabic  \* MERGEFORMAT </w:instrText>
          </w:r>
          <w:r w:rsidRPr="00DC7863">
            <w:rPr>
              <w:b/>
              <w:sz w:val="16"/>
            </w:rPr>
            <w:fldChar w:fldCharType="separate"/>
          </w:r>
          <w:r w:rsidR="009549FE">
            <w:rPr>
              <w:b/>
              <w:noProof/>
              <w:sz w:val="16"/>
            </w:rPr>
            <w:t>14</w:t>
          </w:r>
          <w:r w:rsidRPr="00DC7863">
            <w:rPr>
              <w:b/>
              <w:sz w:val="16"/>
            </w:rPr>
            <w:fldChar w:fldCharType="end"/>
          </w:r>
        </w:p>
      </w:tc>
      <w:tc>
        <w:tcPr>
          <w:tcW w:w="1667" w:type="pct"/>
          <w:shd w:val="clear" w:color="auto" w:fill="auto"/>
        </w:tcPr>
        <w:p w:rsidR="002C661E" w:rsidRPr="00B92699" w:rsidRDefault="002C661E" w:rsidP="002C661E">
          <w:pPr>
            <w:pStyle w:val="Footer"/>
            <w:rPr>
              <w:sz w:val="16"/>
            </w:rPr>
          </w:pPr>
        </w:p>
      </w:tc>
    </w:tr>
    <w:tr w:rsidR="002C661E" w:rsidRPr="00B92699" w:rsidTr="00B92699">
      <w:tc>
        <w:tcPr>
          <w:tcW w:w="1666" w:type="pct"/>
          <w:shd w:val="clear" w:color="auto" w:fill="auto"/>
        </w:tcPr>
        <w:p w:rsidR="002C661E" w:rsidRPr="00B92699" w:rsidRDefault="00EE4320" w:rsidP="002C661E">
          <w:pPr>
            <w:pStyle w:val="Footer"/>
            <w:rPr>
              <w:sz w:val="16"/>
            </w:rPr>
          </w:pPr>
          <w:r>
            <w:rPr>
              <w:sz w:val="16"/>
            </w:rPr>
            <w:t>01/15</w:t>
          </w:r>
        </w:p>
      </w:tc>
      <w:tc>
        <w:tcPr>
          <w:tcW w:w="1667" w:type="pct"/>
          <w:shd w:val="clear" w:color="auto" w:fill="auto"/>
        </w:tcPr>
        <w:p w:rsidR="002C661E" w:rsidRPr="00EE4320" w:rsidRDefault="002C661E" w:rsidP="00EE4320">
          <w:pPr>
            <w:pStyle w:val="Footer"/>
            <w:jc w:val="center"/>
            <w:rPr>
              <w:b/>
              <w:sz w:val="16"/>
            </w:rPr>
          </w:pPr>
        </w:p>
      </w:tc>
      <w:tc>
        <w:tcPr>
          <w:tcW w:w="1667" w:type="pct"/>
          <w:shd w:val="clear" w:color="auto" w:fill="auto"/>
        </w:tcPr>
        <w:p w:rsidR="002C661E" w:rsidRPr="00B92699" w:rsidRDefault="002C661E" w:rsidP="002C661E">
          <w:pPr>
            <w:pStyle w:val="Footer"/>
            <w:rPr>
              <w:sz w:val="16"/>
            </w:rPr>
          </w:pPr>
        </w:p>
      </w:tc>
    </w:tr>
  </w:tbl>
  <w:p w:rsidR="00A83983" w:rsidRDefault="00A83983" w:rsidP="002C661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E7" w:rsidRDefault="006314E7">
      <w:r>
        <w:separator/>
      </w:r>
    </w:p>
  </w:footnote>
  <w:footnote w:type="continuationSeparator" w:id="0">
    <w:p w:rsidR="006314E7" w:rsidRDefault="0063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226"/>
    <w:multiLevelType w:val="hybridMultilevel"/>
    <w:tmpl w:val="9F6C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6892"/>
    <w:multiLevelType w:val="hybridMultilevel"/>
    <w:tmpl w:val="E016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571B2"/>
    <w:multiLevelType w:val="hybridMultilevel"/>
    <w:tmpl w:val="22741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C5708E"/>
    <w:multiLevelType w:val="hybridMultilevel"/>
    <w:tmpl w:val="B4D6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5523E"/>
    <w:multiLevelType w:val="hybridMultilevel"/>
    <w:tmpl w:val="A8A43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aaz/2bqByzhfBw82ya7sIk8jQ0=" w:salt="fYndfcJVairYzpY3OUXD7Q=="/>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B"/>
    <w:rsid w:val="00077DBA"/>
    <w:rsid w:val="0009465A"/>
    <w:rsid w:val="000A67FD"/>
    <w:rsid w:val="000B137A"/>
    <w:rsid w:val="00113884"/>
    <w:rsid w:val="001B479D"/>
    <w:rsid w:val="00214754"/>
    <w:rsid w:val="00243F0C"/>
    <w:rsid w:val="002C661E"/>
    <w:rsid w:val="00491965"/>
    <w:rsid w:val="00543587"/>
    <w:rsid w:val="0055032B"/>
    <w:rsid w:val="0057694E"/>
    <w:rsid w:val="00590D42"/>
    <w:rsid w:val="005D27CA"/>
    <w:rsid w:val="005F140C"/>
    <w:rsid w:val="005F57EA"/>
    <w:rsid w:val="006314E7"/>
    <w:rsid w:val="00650E32"/>
    <w:rsid w:val="00704B5C"/>
    <w:rsid w:val="00725D19"/>
    <w:rsid w:val="008317E4"/>
    <w:rsid w:val="008C05AB"/>
    <w:rsid w:val="008D1A59"/>
    <w:rsid w:val="00902BDD"/>
    <w:rsid w:val="00951720"/>
    <w:rsid w:val="009549FE"/>
    <w:rsid w:val="00966A92"/>
    <w:rsid w:val="00A005D3"/>
    <w:rsid w:val="00A12A1D"/>
    <w:rsid w:val="00A260FD"/>
    <w:rsid w:val="00A45AD6"/>
    <w:rsid w:val="00A50EE6"/>
    <w:rsid w:val="00A83983"/>
    <w:rsid w:val="00B04648"/>
    <w:rsid w:val="00B66954"/>
    <w:rsid w:val="00B92699"/>
    <w:rsid w:val="00C01E59"/>
    <w:rsid w:val="00C03564"/>
    <w:rsid w:val="00C8634F"/>
    <w:rsid w:val="00D02B04"/>
    <w:rsid w:val="00D616A1"/>
    <w:rsid w:val="00DC7863"/>
    <w:rsid w:val="00E12831"/>
    <w:rsid w:val="00ED4BD4"/>
    <w:rsid w:val="00EE4320"/>
    <w:rsid w:val="00FD2FFD"/>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4F4DD714-4692-42E5-8F92-551F85F4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54"/>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 w:type="character" w:styleId="Hyperlink">
    <w:name w:val="Hyperlink"/>
    <w:uiPriority w:val="99"/>
    <w:unhideWhenUsed/>
    <w:rsid w:val="00A45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tion75@psni.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FD77C5-D21C-4366-91CF-10F44E39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C002538GRACEY</dc:creator>
  <cp:lastModifiedBy>PALMER Joanne</cp:lastModifiedBy>
  <cp:revision>2</cp:revision>
  <cp:lastPrinted>2004-03-02T12:10:00Z</cp:lastPrinted>
  <dcterms:created xsi:type="dcterms:W3CDTF">2020-12-03T16:22:00Z</dcterms:created>
  <dcterms:modified xsi:type="dcterms:W3CDTF">2020-12-03T16:22:00Z</dcterms:modified>
</cp:coreProperties>
</file>