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41015" w14:textId="77777777" w:rsidR="007A0EEE" w:rsidRPr="0052349C" w:rsidRDefault="007A0EEE" w:rsidP="007A0EEE">
      <w:pPr>
        <w:pStyle w:val="AppendixHeader"/>
        <w:rPr>
          <w:rFonts w:ascii="Calibri" w:hAnsi="Calibri" w:cs="Calibri"/>
          <w:color w:val="auto"/>
          <w:sz w:val="28"/>
          <w:szCs w:val="28"/>
        </w:rPr>
      </w:pPr>
      <w:bookmarkStart w:id="0" w:name="_GoBack"/>
      <w:bookmarkEnd w:id="0"/>
      <w:r w:rsidRPr="0052349C">
        <w:rPr>
          <w:rFonts w:ascii="Calibri" w:hAnsi="Calibri" w:cs="Calibri"/>
          <w:color w:val="auto"/>
          <w:sz w:val="28"/>
          <w:szCs w:val="28"/>
        </w:rPr>
        <w:t>APPENDIX F - ANNEXE</w:t>
      </w:r>
      <w:r>
        <w:rPr>
          <w:rFonts w:ascii="Calibri" w:hAnsi="Calibri" w:cs="Calibri"/>
          <w:color w:val="auto"/>
          <w:sz w:val="28"/>
          <w:szCs w:val="28"/>
        </w:rPr>
        <w:t xml:space="preserve"> B</w:t>
      </w:r>
      <w:r w:rsidRPr="0052349C">
        <w:rPr>
          <w:rFonts w:ascii="Calibri" w:hAnsi="Calibri" w:cs="Calibri"/>
          <w:color w:val="auto"/>
          <w:sz w:val="28"/>
          <w:szCs w:val="28"/>
        </w:rPr>
        <w:t xml:space="preserve"> (April 202</w:t>
      </w:r>
      <w:r>
        <w:rPr>
          <w:rFonts w:ascii="Calibri" w:hAnsi="Calibri" w:cs="Calibri"/>
          <w:color w:val="auto"/>
          <w:sz w:val="28"/>
          <w:szCs w:val="28"/>
        </w:rPr>
        <w:t>3</w:t>
      </w:r>
      <w:r w:rsidRPr="0052349C">
        <w:rPr>
          <w:rFonts w:ascii="Calibri" w:hAnsi="Calibri" w:cs="Calibri"/>
          <w:color w:val="auto"/>
          <w:sz w:val="28"/>
          <w:szCs w:val="28"/>
        </w:rPr>
        <w:t>)</w:t>
      </w:r>
    </w:p>
    <w:p w14:paraId="0D09A8CF" w14:textId="77777777" w:rsidR="007A0EEE" w:rsidRPr="007E19F2" w:rsidRDefault="007A0EEE" w:rsidP="007A0EEE">
      <w:pPr>
        <w:jc w:val="center"/>
        <w:rPr>
          <w:rFonts w:ascii="Verdana" w:hAnsi="Verdana"/>
          <w:b/>
        </w:rPr>
      </w:pPr>
    </w:p>
    <w:p w14:paraId="469DC2FF" w14:textId="77777777" w:rsidR="007A0EEE" w:rsidRPr="0052349C" w:rsidRDefault="007A0EEE" w:rsidP="007A0EEE">
      <w:pPr>
        <w:jc w:val="center"/>
        <w:rPr>
          <w:rFonts w:ascii="Calibri" w:hAnsi="Calibri" w:cs="Calibri"/>
          <w:b/>
          <w:sz w:val="24"/>
          <w:szCs w:val="24"/>
        </w:rPr>
      </w:pPr>
      <w:r w:rsidRPr="0052349C">
        <w:rPr>
          <w:rFonts w:ascii="Calibri" w:hAnsi="Calibri" w:cs="Calibri"/>
          <w:b/>
          <w:sz w:val="24"/>
          <w:szCs w:val="24"/>
        </w:rPr>
        <w:t xml:space="preserve">APPLICATION FOR RESTORATION OF POLICE RESPONSE    </w:t>
      </w:r>
    </w:p>
    <w:p w14:paraId="2D4E9A83" w14:textId="77777777" w:rsidR="007A0EEE" w:rsidRPr="00B86114" w:rsidRDefault="007A0EEE" w:rsidP="007A0EEE">
      <w:pPr>
        <w:pStyle w:val="Heading2"/>
        <w:spacing w:before="0"/>
        <w:jc w:val="center"/>
        <w:rPr>
          <w:rFonts w:asciiTheme="minorHAnsi" w:hAnsiTheme="minorHAnsi" w:cstheme="minorHAnsi"/>
          <w:color w:val="auto"/>
          <w:sz w:val="24"/>
          <w:szCs w:val="24"/>
          <w:lang w:val="en-US"/>
        </w:rPr>
      </w:pPr>
      <w:r w:rsidRPr="00B86114">
        <w:rPr>
          <w:rFonts w:asciiTheme="minorHAnsi" w:hAnsiTheme="minorHAnsi" w:cstheme="minorHAnsi"/>
          <w:color w:val="auto"/>
          <w:sz w:val="24"/>
          <w:szCs w:val="24"/>
        </w:rPr>
        <w:t>TO A</w:t>
      </w:r>
      <w:r w:rsidRPr="00B86114">
        <w:rPr>
          <w:rFonts w:asciiTheme="minorHAnsi" w:hAnsiTheme="minorHAnsi" w:cstheme="minorHAnsi"/>
          <w:color w:val="auto"/>
          <w:sz w:val="24"/>
          <w:szCs w:val="24"/>
          <w:lang w:val="en-US"/>
        </w:rPr>
        <w:t xml:space="preserve"> HOLD-UP ALARM</w:t>
      </w:r>
    </w:p>
    <w:p w14:paraId="469DDD44" w14:textId="77777777" w:rsidR="007A0EEE" w:rsidRPr="00A631F1" w:rsidRDefault="007A0EEE" w:rsidP="007A0EEE">
      <w:pPr>
        <w:rPr>
          <w:rFonts w:asciiTheme="minorHAnsi" w:hAnsiTheme="minorHAnsi" w:cstheme="minorHAnsi"/>
          <w:lang w:val="en-US"/>
        </w:rPr>
      </w:pPr>
    </w:p>
    <w:p w14:paraId="313E4B60" w14:textId="77777777" w:rsidR="007A0EEE" w:rsidRPr="00B86114" w:rsidRDefault="007A0EEE" w:rsidP="007A0EEE">
      <w:pPr>
        <w:rPr>
          <w:rFonts w:ascii="Calibri" w:hAnsi="Calibri" w:cs="Calibri"/>
        </w:rPr>
      </w:pPr>
      <w:r w:rsidRPr="00B86114">
        <w:rPr>
          <w:rFonts w:ascii="Calibri" w:hAnsi="Calibri" w:cs="Calibri"/>
        </w:rPr>
        <w:t>Following the Withdrawal of Response letter the security company is required to apply for reinstatement using this form. Remedial work and/or re-certification of the system may be required as detailed below.</w:t>
      </w:r>
    </w:p>
    <w:p w14:paraId="3DDE7B44" w14:textId="77777777" w:rsidR="007A0EEE" w:rsidRPr="00B86114" w:rsidRDefault="007A0EEE" w:rsidP="007A0EEE">
      <w:pPr>
        <w:rPr>
          <w:rFonts w:ascii="Calibri" w:hAnsi="Calibri" w:cs="Calibri"/>
        </w:rPr>
      </w:pPr>
    </w:p>
    <w:p w14:paraId="1B2BADEE" w14:textId="77777777" w:rsidR="007A0EEE" w:rsidRPr="00B86114" w:rsidRDefault="007A0EEE" w:rsidP="007A0EEE">
      <w:pPr>
        <w:rPr>
          <w:rFonts w:ascii="Verdana" w:hAnsi="Verdana" w:cs="Verdana"/>
          <w:b/>
        </w:rPr>
      </w:pPr>
      <w:r w:rsidRPr="00B86114">
        <w:rPr>
          <w:rFonts w:ascii="Calibri" w:hAnsi="Calibri" w:cs="Calibri"/>
        </w:rPr>
        <w:t xml:space="preserve">NB: </w:t>
      </w:r>
      <w:r w:rsidRPr="00B86114">
        <w:rPr>
          <w:rFonts w:asciiTheme="minorHAnsi" w:hAnsiTheme="minorHAnsi" w:cstheme="minorHAnsi"/>
        </w:rPr>
        <w:t>Please note that if this situation has not been satisfactorily resolved within 6 months, the URN allocated to the HUA will be deleted. It is therefore essential that you give this matter your urgent attention.</w:t>
      </w:r>
      <w:r w:rsidRPr="00B86114">
        <w:rPr>
          <w:rFonts w:ascii="Verdana" w:hAnsi="Verdana" w:cs="Verdana"/>
          <w:b/>
        </w:rPr>
        <w:t xml:space="preserve"> </w:t>
      </w:r>
    </w:p>
    <w:p w14:paraId="75BC4F36" w14:textId="77777777" w:rsidR="007A0EEE" w:rsidRPr="00B86114" w:rsidRDefault="007A0EEE" w:rsidP="007A0EEE">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091"/>
        <w:gridCol w:w="6925"/>
      </w:tblGrid>
      <w:tr w:rsidR="007A0EEE" w:rsidRPr="00B86114" w14:paraId="62310FB9" w14:textId="77777777" w:rsidTr="008C000D">
        <w:trPr>
          <w:trHeight w:val="332"/>
        </w:trPr>
        <w:tc>
          <w:tcPr>
            <w:tcW w:w="2093" w:type="dxa"/>
            <w:shd w:val="clear" w:color="auto" w:fill="EAF1DD"/>
          </w:tcPr>
          <w:p w14:paraId="5437BCF5" w14:textId="77777777" w:rsidR="007A0EEE" w:rsidRPr="00B86114" w:rsidRDefault="007A0EEE" w:rsidP="008C000D">
            <w:pPr>
              <w:rPr>
                <w:rFonts w:ascii="Calibri" w:hAnsi="Calibri" w:cs="Calibri"/>
              </w:rPr>
            </w:pPr>
            <w:r w:rsidRPr="00B86114">
              <w:rPr>
                <w:rFonts w:ascii="Calibri" w:hAnsi="Calibri" w:cs="Calibri"/>
              </w:rPr>
              <w:t>URN</w:t>
            </w:r>
          </w:p>
        </w:tc>
        <w:tc>
          <w:tcPr>
            <w:tcW w:w="7149" w:type="dxa"/>
          </w:tcPr>
          <w:p w14:paraId="7958E408" w14:textId="77777777" w:rsidR="007A0EEE" w:rsidRPr="00B86114" w:rsidRDefault="007A0EEE" w:rsidP="008C000D">
            <w:pPr>
              <w:rPr>
                <w:rFonts w:ascii="Calibri" w:hAnsi="Calibri" w:cs="Calibri"/>
              </w:rPr>
            </w:pPr>
          </w:p>
        </w:tc>
      </w:tr>
      <w:tr w:rsidR="007A0EEE" w:rsidRPr="00B86114" w14:paraId="12991A40" w14:textId="77777777" w:rsidTr="008C000D">
        <w:trPr>
          <w:trHeight w:val="332"/>
        </w:trPr>
        <w:tc>
          <w:tcPr>
            <w:tcW w:w="2093" w:type="dxa"/>
            <w:vMerge w:val="restart"/>
            <w:shd w:val="clear" w:color="auto" w:fill="EAF1DD"/>
          </w:tcPr>
          <w:p w14:paraId="0F352020" w14:textId="77777777" w:rsidR="007A0EEE" w:rsidRPr="00B86114" w:rsidRDefault="007A0EEE" w:rsidP="008C000D">
            <w:pPr>
              <w:rPr>
                <w:rFonts w:ascii="Calibri" w:hAnsi="Calibri" w:cs="Calibri"/>
              </w:rPr>
            </w:pPr>
            <w:r w:rsidRPr="00B86114">
              <w:rPr>
                <w:rFonts w:ascii="Calibri" w:hAnsi="Calibri" w:cs="Calibri"/>
              </w:rPr>
              <w:t>Name &amp; Address of Premises</w:t>
            </w:r>
          </w:p>
        </w:tc>
        <w:tc>
          <w:tcPr>
            <w:tcW w:w="7149" w:type="dxa"/>
          </w:tcPr>
          <w:p w14:paraId="041E1F08" w14:textId="77777777" w:rsidR="007A0EEE" w:rsidRPr="00B86114" w:rsidRDefault="007A0EEE" w:rsidP="008C000D">
            <w:pPr>
              <w:rPr>
                <w:rFonts w:ascii="Calibri" w:hAnsi="Calibri" w:cs="Calibri"/>
              </w:rPr>
            </w:pPr>
          </w:p>
        </w:tc>
      </w:tr>
      <w:tr w:rsidR="007A0EEE" w:rsidRPr="00B86114" w14:paraId="750E518D" w14:textId="77777777" w:rsidTr="008C000D">
        <w:trPr>
          <w:trHeight w:val="332"/>
        </w:trPr>
        <w:tc>
          <w:tcPr>
            <w:tcW w:w="2093" w:type="dxa"/>
            <w:vMerge/>
            <w:shd w:val="clear" w:color="auto" w:fill="EAF1DD"/>
          </w:tcPr>
          <w:p w14:paraId="1690C066" w14:textId="77777777" w:rsidR="007A0EEE" w:rsidRPr="00B86114" w:rsidRDefault="007A0EEE" w:rsidP="008C000D">
            <w:pPr>
              <w:rPr>
                <w:rFonts w:ascii="Calibri" w:hAnsi="Calibri" w:cs="Calibri"/>
              </w:rPr>
            </w:pPr>
          </w:p>
        </w:tc>
        <w:tc>
          <w:tcPr>
            <w:tcW w:w="7149" w:type="dxa"/>
          </w:tcPr>
          <w:p w14:paraId="4A31D6E8" w14:textId="77777777" w:rsidR="007A0EEE" w:rsidRPr="00B86114" w:rsidRDefault="007A0EEE" w:rsidP="008C000D">
            <w:pPr>
              <w:rPr>
                <w:rFonts w:ascii="Calibri" w:hAnsi="Calibri" w:cs="Calibri"/>
              </w:rPr>
            </w:pPr>
          </w:p>
        </w:tc>
      </w:tr>
      <w:tr w:rsidR="007A0EEE" w:rsidRPr="00B86114" w14:paraId="67F4F37C" w14:textId="77777777" w:rsidTr="008C000D">
        <w:trPr>
          <w:trHeight w:val="332"/>
        </w:trPr>
        <w:tc>
          <w:tcPr>
            <w:tcW w:w="2093" w:type="dxa"/>
            <w:shd w:val="clear" w:color="auto" w:fill="EAF1DD"/>
          </w:tcPr>
          <w:p w14:paraId="415B952B" w14:textId="77777777" w:rsidR="007A0EEE" w:rsidRPr="00B86114" w:rsidRDefault="007A0EEE" w:rsidP="008C000D">
            <w:pPr>
              <w:rPr>
                <w:rFonts w:ascii="Calibri" w:hAnsi="Calibri" w:cs="Calibri"/>
              </w:rPr>
            </w:pPr>
            <w:r w:rsidRPr="00B86114">
              <w:rPr>
                <w:rFonts w:ascii="Calibri" w:hAnsi="Calibri" w:cs="Calibri"/>
              </w:rPr>
              <w:t>Installer/Maintainer</w:t>
            </w:r>
          </w:p>
        </w:tc>
        <w:tc>
          <w:tcPr>
            <w:tcW w:w="7149" w:type="dxa"/>
          </w:tcPr>
          <w:p w14:paraId="717671B4" w14:textId="77777777" w:rsidR="007A0EEE" w:rsidRPr="00B86114" w:rsidRDefault="007A0EEE" w:rsidP="008C000D">
            <w:pPr>
              <w:rPr>
                <w:rFonts w:ascii="Calibri" w:hAnsi="Calibri" w:cs="Calibri"/>
              </w:rPr>
            </w:pPr>
          </w:p>
        </w:tc>
      </w:tr>
    </w:tbl>
    <w:p w14:paraId="3B2DC7DF" w14:textId="77777777" w:rsidR="007A0EEE" w:rsidRPr="00B86114" w:rsidRDefault="007A0EEE" w:rsidP="007A0EEE">
      <w:pPr>
        <w:rPr>
          <w:rFonts w:asciiTheme="minorHAnsi" w:hAnsiTheme="minorHAnsi" w:cstheme="minorHAnsi"/>
          <w:sz w:val="20"/>
          <w:szCs w:val="20"/>
        </w:rPr>
      </w:pPr>
    </w:p>
    <w:p w14:paraId="66597819" w14:textId="77777777" w:rsidR="007A0EEE" w:rsidRPr="00B86114" w:rsidRDefault="007A0EEE" w:rsidP="007A0EEE">
      <w:pPr>
        <w:rPr>
          <w:rFonts w:asciiTheme="minorHAnsi" w:hAnsiTheme="minorHAnsi" w:cstheme="minorHAnsi"/>
          <w:b/>
        </w:rPr>
      </w:pPr>
      <w:r w:rsidRPr="00B86114">
        <w:rPr>
          <w:rFonts w:asciiTheme="minorHAnsi" w:hAnsiTheme="minorHAnsi" w:cstheme="minorHAnsi"/>
          <w:b/>
        </w:rPr>
        <w:t>Select as relevant:</w:t>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t xml:space="preserve"> (</w:t>
      </w:r>
      <w:r w:rsidRPr="00B86114">
        <w:rPr>
          <w:rFonts w:asciiTheme="minorHAnsi" w:hAnsiTheme="minorHAnsi" w:cstheme="minorHAnsi"/>
          <w:b/>
        </w:rPr>
        <w:sym w:font="Wingdings" w:char="F0FC"/>
      </w:r>
      <w:r w:rsidRPr="00B86114">
        <w:rPr>
          <w:rFonts w:asciiTheme="minorHAnsi" w:hAnsiTheme="minorHAnsi" w:cstheme="minorHAnsi"/>
          <w:b/>
        </w:rPr>
        <w:t>)</w:t>
      </w:r>
    </w:p>
    <w:tbl>
      <w:tblPr>
        <w:tblStyle w:val="TableGrid"/>
        <w:tblW w:w="0" w:type="auto"/>
        <w:tblLook w:val="04A0" w:firstRow="1" w:lastRow="0" w:firstColumn="1" w:lastColumn="0" w:noHBand="0" w:noVBand="1"/>
      </w:tblPr>
      <w:tblGrid>
        <w:gridCol w:w="526"/>
        <w:gridCol w:w="8013"/>
        <w:gridCol w:w="477"/>
      </w:tblGrid>
      <w:tr w:rsidR="007A0EEE" w:rsidRPr="00B86114" w14:paraId="5B68C5B4" w14:textId="77777777" w:rsidTr="000B398E">
        <w:tc>
          <w:tcPr>
            <w:tcW w:w="534" w:type="dxa"/>
            <w:shd w:val="clear" w:color="auto" w:fill="E2EFD9" w:themeFill="accent6" w:themeFillTint="33"/>
          </w:tcPr>
          <w:p w14:paraId="116138DE"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1</w:t>
            </w:r>
          </w:p>
        </w:tc>
        <w:tc>
          <w:tcPr>
            <w:tcW w:w="8221" w:type="dxa"/>
          </w:tcPr>
          <w:p w14:paraId="59CF51B2"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Is this response still required?</w:t>
            </w:r>
          </w:p>
        </w:tc>
        <w:tc>
          <w:tcPr>
            <w:tcW w:w="487" w:type="dxa"/>
            <w:shd w:val="clear" w:color="auto" w:fill="F2F2F2" w:themeFill="background1" w:themeFillShade="F2"/>
          </w:tcPr>
          <w:p w14:paraId="017E0A96" w14:textId="77777777" w:rsidR="007A0EEE" w:rsidRPr="00B86114" w:rsidRDefault="007A0EEE" w:rsidP="008C000D">
            <w:pPr>
              <w:rPr>
                <w:rFonts w:asciiTheme="minorHAnsi" w:hAnsiTheme="minorHAnsi" w:cstheme="minorHAnsi"/>
                <w:b/>
              </w:rPr>
            </w:pPr>
          </w:p>
        </w:tc>
      </w:tr>
      <w:tr w:rsidR="007A0EEE" w:rsidRPr="00B86114" w14:paraId="0394E7E4" w14:textId="77777777" w:rsidTr="000B398E">
        <w:tc>
          <w:tcPr>
            <w:tcW w:w="534" w:type="dxa"/>
            <w:shd w:val="clear" w:color="auto" w:fill="E2EFD9" w:themeFill="accent6" w:themeFillTint="33"/>
          </w:tcPr>
          <w:p w14:paraId="5D75607C"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2</w:t>
            </w:r>
          </w:p>
        </w:tc>
        <w:tc>
          <w:tcPr>
            <w:tcW w:w="8221" w:type="dxa"/>
          </w:tcPr>
          <w:p w14:paraId="7B034F08" w14:textId="77777777" w:rsidR="007A0EEE" w:rsidRPr="00B86114" w:rsidRDefault="007A0EEE" w:rsidP="008C000D">
            <w:pPr>
              <w:rPr>
                <w:rFonts w:asciiTheme="minorHAnsi" w:hAnsiTheme="minorHAnsi" w:cstheme="minorHAnsi"/>
              </w:rPr>
            </w:pPr>
            <w:r w:rsidRPr="00B86114">
              <w:rPr>
                <w:rFonts w:asciiTheme="minorHAnsi" w:hAnsiTheme="minorHAnsi" w:cstheme="minorHAnsi"/>
                <w:color w:val="000000"/>
              </w:rPr>
              <w:t>If the answer to the above question is no, have appropriate measures been put in place to ensure that signals are not passed to the police? (The user may need to consult with their insurance company if the device has been removed)</w:t>
            </w:r>
          </w:p>
        </w:tc>
        <w:tc>
          <w:tcPr>
            <w:tcW w:w="487" w:type="dxa"/>
            <w:shd w:val="clear" w:color="auto" w:fill="F2F2F2" w:themeFill="background1" w:themeFillShade="F2"/>
          </w:tcPr>
          <w:p w14:paraId="48FBEBE1" w14:textId="77777777" w:rsidR="007A0EEE" w:rsidRPr="00B86114" w:rsidRDefault="007A0EEE" w:rsidP="008C000D">
            <w:pPr>
              <w:rPr>
                <w:rFonts w:asciiTheme="minorHAnsi" w:hAnsiTheme="minorHAnsi" w:cstheme="minorHAnsi"/>
                <w:b/>
              </w:rPr>
            </w:pPr>
          </w:p>
        </w:tc>
      </w:tr>
      <w:tr w:rsidR="007A0EEE" w:rsidRPr="00B86114" w14:paraId="5C9F294E" w14:textId="77777777" w:rsidTr="000B398E">
        <w:tc>
          <w:tcPr>
            <w:tcW w:w="534" w:type="dxa"/>
            <w:vMerge w:val="restart"/>
            <w:shd w:val="clear" w:color="auto" w:fill="E2EFD9" w:themeFill="accent6" w:themeFillTint="33"/>
          </w:tcPr>
          <w:p w14:paraId="0290BE71"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3</w:t>
            </w:r>
          </w:p>
        </w:tc>
        <w:tc>
          <w:tcPr>
            <w:tcW w:w="8221" w:type="dxa"/>
          </w:tcPr>
          <w:p w14:paraId="05E6B9C4"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Confirmation is mandatory, is this in place?*</w:t>
            </w:r>
          </w:p>
          <w:p w14:paraId="7F7136F8"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 xml:space="preserve">(Identify </w:t>
            </w:r>
            <w:r w:rsidRPr="00B86114">
              <w:rPr>
                <w:rFonts w:asciiTheme="minorHAnsi" w:hAnsiTheme="minorHAnsi" w:cstheme="minorHAnsi"/>
                <w:b/>
              </w:rPr>
              <w:t>type</w:t>
            </w:r>
            <w:r w:rsidRPr="00B86114">
              <w:rPr>
                <w:rFonts w:asciiTheme="minorHAnsi" w:hAnsiTheme="minorHAnsi" w:cstheme="minorHAnsi"/>
              </w:rPr>
              <w:t xml:space="preserve"> of confirmation by selecting  a, b, c or d)**</w:t>
            </w:r>
          </w:p>
        </w:tc>
        <w:tc>
          <w:tcPr>
            <w:tcW w:w="487" w:type="dxa"/>
            <w:shd w:val="clear" w:color="auto" w:fill="F2F2F2" w:themeFill="background1" w:themeFillShade="F2"/>
          </w:tcPr>
          <w:p w14:paraId="3556C3B8" w14:textId="77777777" w:rsidR="007A0EEE" w:rsidRPr="00B86114" w:rsidRDefault="007A0EEE" w:rsidP="008C000D">
            <w:pPr>
              <w:rPr>
                <w:rFonts w:asciiTheme="minorHAnsi" w:hAnsiTheme="minorHAnsi" w:cstheme="minorHAnsi"/>
                <w:b/>
              </w:rPr>
            </w:pPr>
          </w:p>
        </w:tc>
      </w:tr>
      <w:tr w:rsidR="007A0EEE" w:rsidRPr="00B86114" w14:paraId="6ACDD7AE" w14:textId="77777777" w:rsidTr="000B398E">
        <w:tc>
          <w:tcPr>
            <w:tcW w:w="534" w:type="dxa"/>
            <w:vMerge/>
            <w:shd w:val="clear" w:color="auto" w:fill="E2EFD9" w:themeFill="accent6" w:themeFillTint="33"/>
          </w:tcPr>
          <w:p w14:paraId="61008FC4" w14:textId="77777777" w:rsidR="007A0EEE" w:rsidRPr="00B86114" w:rsidRDefault="007A0EEE" w:rsidP="008C000D">
            <w:pPr>
              <w:rPr>
                <w:rFonts w:asciiTheme="minorHAnsi" w:hAnsiTheme="minorHAnsi" w:cstheme="minorHAnsi"/>
              </w:rPr>
            </w:pPr>
          </w:p>
        </w:tc>
        <w:tc>
          <w:tcPr>
            <w:tcW w:w="8221" w:type="dxa"/>
          </w:tcPr>
          <w:p w14:paraId="6D984AC3" w14:textId="77777777" w:rsidR="007A0EEE" w:rsidRPr="00B86114" w:rsidRDefault="007A0EEE" w:rsidP="007A0EEE">
            <w:pPr>
              <w:pStyle w:val="ListParagraph"/>
              <w:numPr>
                <w:ilvl w:val="0"/>
                <w:numId w:val="1"/>
              </w:numPr>
              <w:rPr>
                <w:rFonts w:asciiTheme="minorHAnsi" w:hAnsiTheme="minorHAnsi" w:cstheme="minorHAnsi"/>
              </w:rPr>
            </w:pPr>
            <w:r w:rsidRPr="00B86114">
              <w:rPr>
                <w:rFonts w:asciiTheme="minorHAnsi" w:hAnsiTheme="minorHAnsi" w:cstheme="minorHAnsi"/>
              </w:rPr>
              <w:t>Call back for domestic/residential premises only</w:t>
            </w:r>
          </w:p>
        </w:tc>
        <w:tc>
          <w:tcPr>
            <w:tcW w:w="487" w:type="dxa"/>
            <w:shd w:val="clear" w:color="auto" w:fill="F2F2F2" w:themeFill="background1" w:themeFillShade="F2"/>
          </w:tcPr>
          <w:p w14:paraId="0678FEA6" w14:textId="77777777" w:rsidR="007A0EEE" w:rsidRPr="00B86114" w:rsidRDefault="007A0EEE" w:rsidP="008C000D">
            <w:pPr>
              <w:rPr>
                <w:rFonts w:asciiTheme="minorHAnsi" w:hAnsiTheme="minorHAnsi" w:cstheme="minorHAnsi"/>
                <w:b/>
              </w:rPr>
            </w:pPr>
          </w:p>
        </w:tc>
      </w:tr>
      <w:tr w:rsidR="007A0EEE" w:rsidRPr="00B86114" w14:paraId="24FAB860" w14:textId="77777777" w:rsidTr="000B398E">
        <w:tc>
          <w:tcPr>
            <w:tcW w:w="534" w:type="dxa"/>
            <w:vMerge/>
            <w:shd w:val="clear" w:color="auto" w:fill="E2EFD9" w:themeFill="accent6" w:themeFillTint="33"/>
          </w:tcPr>
          <w:p w14:paraId="75D822F2" w14:textId="77777777" w:rsidR="007A0EEE" w:rsidRPr="00B86114" w:rsidRDefault="007A0EEE" w:rsidP="008C000D">
            <w:pPr>
              <w:rPr>
                <w:rFonts w:asciiTheme="minorHAnsi" w:hAnsiTheme="minorHAnsi" w:cstheme="minorHAnsi"/>
              </w:rPr>
            </w:pPr>
          </w:p>
        </w:tc>
        <w:tc>
          <w:tcPr>
            <w:tcW w:w="8221" w:type="dxa"/>
          </w:tcPr>
          <w:p w14:paraId="7FC19E1D" w14:textId="77777777" w:rsidR="007A0EEE" w:rsidRPr="00B86114" w:rsidRDefault="007A0EEE" w:rsidP="007A0EEE">
            <w:pPr>
              <w:pStyle w:val="ListParagraph"/>
              <w:numPr>
                <w:ilvl w:val="0"/>
                <w:numId w:val="1"/>
              </w:numPr>
              <w:rPr>
                <w:rFonts w:asciiTheme="minorHAnsi" w:hAnsiTheme="minorHAnsi" w:cstheme="minorHAnsi"/>
              </w:rPr>
            </w:pPr>
            <w:r w:rsidRPr="00B86114">
              <w:rPr>
                <w:rFonts w:asciiTheme="minorHAnsi" w:hAnsiTheme="minorHAnsi" w:cstheme="minorHAnsi"/>
              </w:rPr>
              <w:t>Sequential</w:t>
            </w:r>
            <w:r>
              <w:rPr>
                <w:rFonts w:asciiTheme="minorHAnsi" w:hAnsiTheme="minorHAnsi" w:cstheme="minorHAnsi"/>
              </w:rPr>
              <w:t xml:space="preserve"> </w:t>
            </w:r>
            <w:r w:rsidRPr="00BA6229">
              <w:rPr>
                <w:rFonts w:asciiTheme="minorHAnsi" w:hAnsiTheme="minorHAnsi" w:cstheme="minorHAnsi"/>
                <w:sz w:val="18"/>
                <w:szCs w:val="18"/>
              </w:rPr>
              <w:t>(for definition see BS 8243 2010 clause 5.4.1.1)</w:t>
            </w:r>
            <w:r w:rsidRPr="002178E1">
              <w:rPr>
                <w:rFonts w:asciiTheme="minorHAnsi" w:hAnsiTheme="minorHAnsi" w:cstheme="minorHAnsi"/>
              </w:rPr>
              <w:t>****</w:t>
            </w:r>
          </w:p>
        </w:tc>
        <w:tc>
          <w:tcPr>
            <w:tcW w:w="487" w:type="dxa"/>
            <w:shd w:val="clear" w:color="auto" w:fill="F2F2F2" w:themeFill="background1" w:themeFillShade="F2"/>
          </w:tcPr>
          <w:p w14:paraId="41DBB6A5" w14:textId="77777777" w:rsidR="007A0EEE" w:rsidRPr="00B86114" w:rsidRDefault="007A0EEE" w:rsidP="008C000D">
            <w:pPr>
              <w:rPr>
                <w:rFonts w:asciiTheme="minorHAnsi" w:hAnsiTheme="minorHAnsi" w:cstheme="minorHAnsi"/>
                <w:b/>
              </w:rPr>
            </w:pPr>
          </w:p>
        </w:tc>
      </w:tr>
      <w:tr w:rsidR="007A0EEE" w:rsidRPr="00B86114" w14:paraId="52D0F373" w14:textId="77777777" w:rsidTr="000B398E">
        <w:tc>
          <w:tcPr>
            <w:tcW w:w="534" w:type="dxa"/>
            <w:vMerge/>
            <w:shd w:val="clear" w:color="auto" w:fill="E2EFD9" w:themeFill="accent6" w:themeFillTint="33"/>
          </w:tcPr>
          <w:p w14:paraId="41800BF3" w14:textId="77777777" w:rsidR="007A0EEE" w:rsidRPr="00B86114" w:rsidRDefault="007A0EEE" w:rsidP="008C000D">
            <w:pPr>
              <w:rPr>
                <w:rFonts w:asciiTheme="minorHAnsi" w:hAnsiTheme="minorHAnsi" w:cstheme="minorHAnsi"/>
              </w:rPr>
            </w:pPr>
          </w:p>
        </w:tc>
        <w:tc>
          <w:tcPr>
            <w:tcW w:w="8221" w:type="dxa"/>
          </w:tcPr>
          <w:p w14:paraId="68573148" w14:textId="77777777" w:rsidR="007A0EEE" w:rsidRPr="00B86114" w:rsidRDefault="007A0EEE" w:rsidP="007A0EEE">
            <w:pPr>
              <w:pStyle w:val="ListParagraph"/>
              <w:numPr>
                <w:ilvl w:val="0"/>
                <w:numId w:val="1"/>
              </w:numPr>
              <w:rPr>
                <w:rFonts w:asciiTheme="minorHAnsi" w:hAnsiTheme="minorHAnsi" w:cstheme="minorHAnsi"/>
              </w:rPr>
            </w:pPr>
            <w:r w:rsidRPr="00B86114">
              <w:rPr>
                <w:rFonts w:asciiTheme="minorHAnsi" w:hAnsiTheme="minorHAnsi" w:cstheme="minorHAnsi"/>
              </w:rPr>
              <w:t>Video</w:t>
            </w:r>
          </w:p>
        </w:tc>
        <w:tc>
          <w:tcPr>
            <w:tcW w:w="487" w:type="dxa"/>
            <w:shd w:val="clear" w:color="auto" w:fill="F2F2F2" w:themeFill="background1" w:themeFillShade="F2"/>
          </w:tcPr>
          <w:p w14:paraId="740A8659" w14:textId="77777777" w:rsidR="007A0EEE" w:rsidRPr="00B86114" w:rsidRDefault="007A0EEE" w:rsidP="008C000D">
            <w:pPr>
              <w:rPr>
                <w:rFonts w:asciiTheme="minorHAnsi" w:hAnsiTheme="minorHAnsi" w:cstheme="minorHAnsi"/>
                <w:b/>
              </w:rPr>
            </w:pPr>
          </w:p>
        </w:tc>
      </w:tr>
      <w:tr w:rsidR="007A0EEE" w:rsidRPr="00B86114" w14:paraId="1F78A19F" w14:textId="77777777" w:rsidTr="000B398E">
        <w:tc>
          <w:tcPr>
            <w:tcW w:w="534" w:type="dxa"/>
            <w:vMerge/>
            <w:shd w:val="clear" w:color="auto" w:fill="E2EFD9" w:themeFill="accent6" w:themeFillTint="33"/>
          </w:tcPr>
          <w:p w14:paraId="35186B01" w14:textId="77777777" w:rsidR="007A0EEE" w:rsidRPr="00B86114" w:rsidRDefault="007A0EEE" w:rsidP="008C000D">
            <w:pPr>
              <w:rPr>
                <w:rFonts w:asciiTheme="minorHAnsi" w:hAnsiTheme="minorHAnsi" w:cstheme="minorHAnsi"/>
              </w:rPr>
            </w:pPr>
          </w:p>
        </w:tc>
        <w:tc>
          <w:tcPr>
            <w:tcW w:w="8221" w:type="dxa"/>
          </w:tcPr>
          <w:p w14:paraId="04CDD23E" w14:textId="77777777" w:rsidR="007A0EEE" w:rsidRPr="00B86114" w:rsidRDefault="007A0EEE" w:rsidP="007A0EEE">
            <w:pPr>
              <w:pStyle w:val="ListParagraph"/>
              <w:numPr>
                <w:ilvl w:val="0"/>
                <w:numId w:val="1"/>
              </w:numPr>
              <w:rPr>
                <w:rFonts w:asciiTheme="minorHAnsi" w:hAnsiTheme="minorHAnsi" w:cstheme="minorHAnsi"/>
              </w:rPr>
            </w:pPr>
            <w:r w:rsidRPr="00B86114">
              <w:rPr>
                <w:rFonts w:asciiTheme="minorHAnsi" w:hAnsiTheme="minorHAnsi" w:cstheme="minorHAnsi"/>
              </w:rPr>
              <w:t>Audio</w:t>
            </w:r>
          </w:p>
        </w:tc>
        <w:tc>
          <w:tcPr>
            <w:tcW w:w="487" w:type="dxa"/>
            <w:shd w:val="clear" w:color="auto" w:fill="F2F2F2" w:themeFill="background1" w:themeFillShade="F2"/>
          </w:tcPr>
          <w:p w14:paraId="670755EF" w14:textId="77777777" w:rsidR="007A0EEE" w:rsidRPr="00B86114" w:rsidRDefault="007A0EEE" w:rsidP="008C000D">
            <w:pPr>
              <w:rPr>
                <w:rFonts w:asciiTheme="minorHAnsi" w:hAnsiTheme="minorHAnsi" w:cstheme="minorHAnsi"/>
                <w:b/>
              </w:rPr>
            </w:pPr>
          </w:p>
        </w:tc>
      </w:tr>
      <w:tr w:rsidR="007A0EEE" w:rsidRPr="00B86114" w14:paraId="224BF959" w14:textId="77777777" w:rsidTr="000B398E">
        <w:tc>
          <w:tcPr>
            <w:tcW w:w="534" w:type="dxa"/>
            <w:shd w:val="clear" w:color="auto" w:fill="E2EFD9" w:themeFill="accent6" w:themeFillTint="33"/>
          </w:tcPr>
          <w:p w14:paraId="71DD0489"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4</w:t>
            </w:r>
          </w:p>
        </w:tc>
        <w:tc>
          <w:tcPr>
            <w:tcW w:w="8221" w:type="dxa"/>
          </w:tcPr>
          <w:p w14:paraId="4703E951"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Has the system been clear of false calls for 90 days?*</w:t>
            </w:r>
          </w:p>
        </w:tc>
        <w:tc>
          <w:tcPr>
            <w:tcW w:w="487" w:type="dxa"/>
            <w:shd w:val="clear" w:color="auto" w:fill="F2F2F2" w:themeFill="background1" w:themeFillShade="F2"/>
          </w:tcPr>
          <w:p w14:paraId="7C1A917A" w14:textId="77777777" w:rsidR="007A0EEE" w:rsidRPr="00B86114" w:rsidRDefault="007A0EEE" w:rsidP="008C000D">
            <w:pPr>
              <w:rPr>
                <w:rFonts w:asciiTheme="minorHAnsi" w:hAnsiTheme="minorHAnsi" w:cstheme="minorHAnsi"/>
                <w:b/>
              </w:rPr>
            </w:pPr>
          </w:p>
        </w:tc>
      </w:tr>
      <w:tr w:rsidR="007A0EEE" w:rsidRPr="00B86114" w14:paraId="0C843353" w14:textId="77777777" w:rsidTr="000B398E">
        <w:tc>
          <w:tcPr>
            <w:tcW w:w="534" w:type="dxa"/>
            <w:shd w:val="clear" w:color="auto" w:fill="E2EFD9" w:themeFill="accent6" w:themeFillTint="33"/>
          </w:tcPr>
          <w:p w14:paraId="57A980E8"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5</w:t>
            </w:r>
          </w:p>
        </w:tc>
        <w:tc>
          <w:tcPr>
            <w:tcW w:w="8221" w:type="dxa"/>
          </w:tcPr>
          <w:p w14:paraId="1CC31941"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Are all the HUA devices dual action?</w:t>
            </w:r>
          </w:p>
        </w:tc>
        <w:tc>
          <w:tcPr>
            <w:tcW w:w="487" w:type="dxa"/>
            <w:shd w:val="clear" w:color="auto" w:fill="F2F2F2" w:themeFill="background1" w:themeFillShade="F2"/>
          </w:tcPr>
          <w:p w14:paraId="03AC8558" w14:textId="77777777" w:rsidR="007A0EEE" w:rsidRPr="00B86114" w:rsidRDefault="007A0EEE" w:rsidP="008C000D">
            <w:pPr>
              <w:rPr>
                <w:rFonts w:asciiTheme="minorHAnsi" w:hAnsiTheme="minorHAnsi" w:cstheme="minorHAnsi"/>
                <w:b/>
              </w:rPr>
            </w:pPr>
          </w:p>
        </w:tc>
      </w:tr>
      <w:tr w:rsidR="007A0EEE" w:rsidRPr="00B86114" w14:paraId="1D305F3C" w14:textId="77777777" w:rsidTr="000B398E">
        <w:tc>
          <w:tcPr>
            <w:tcW w:w="534" w:type="dxa"/>
            <w:shd w:val="clear" w:color="auto" w:fill="E2EFD9" w:themeFill="accent6" w:themeFillTint="33"/>
          </w:tcPr>
          <w:p w14:paraId="46B1AD07"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6</w:t>
            </w:r>
          </w:p>
        </w:tc>
        <w:tc>
          <w:tcPr>
            <w:tcW w:w="8221" w:type="dxa"/>
          </w:tcPr>
          <w:p w14:paraId="2947B006"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Has the Duress facility been removed</w:t>
            </w:r>
            <w:proofErr w:type="gramStart"/>
            <w:r w:rsidRPr="00B86114">
              <w:rPr>
                <w:rFonts w:asciiTheme="minorHAnsi" w:hAnsiTheme="minorHAnsi" w:cstheme="minorHAnsi"/>
              </w:rPr>
              <w:t>?*</w:t>
            </w:r>
            <w:proofErr w:type="gramEnd"/>
            <w:r w:rsidRPr="00B86114">
              <w:rPr>
                <w:rFonts w:asciiTheme="minorHAnsi" w:hAnsiTheme="minorHAnsi" w:cstheme="minorHAnsi"/>
              </w:rPr>
              <w:t>**</w:t>
            </w:r>
          </w:p>
        </w:tc>
        <w:tc>
          <w:tcPr>
            <w:tcW w:w="487" w:type="dxa"/>
            <w:shd w:val="clear" w:color="auto" w:fill="F2F2F2" w:themeFill="background1" w:themeFillShade="F2"/>
          </w:tcPr>
          <w:p w14:paraId="3E389EC9" w14:textId="77777777" w:rsidR="007A0EEE" w:rsidRPr="00B86114" w:rsidRDefault="007A0EEE" w:rsidP="008C000D">
            <w:pPr>
              <w:rPr>
                <w:rFonts w:asciiTheme="minorHAnsi" w:hAnsiTheme="minorHAnsi" w:cstheme="minorHAnsi"/>
                <w:b/>
              </w:rPr>
            </w:pPr>
          </w:p>
        </w:tc>
      </w:tr>
      <w:tr w:rsidR="007A0EEE" w:rsidRPr="00B86114" w14:paraId="75A07926" w14:textId="77777777" w:rsidTr="000B398E">
        <w:tc>
          <w:tcPr>
            <w:tcW w:w="534" w:type="dxa"/>
            <w:shd w:val="clear" w:color="auto" w:fill="E2EFD9" w:themeFill="accent6" w:themeFillTint="33"/>
          </w:tcPr>
          <w:p w14:paraId="63C24EF2"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7</w:t>
            </w:r>
          </w:p>
        </w:tc>
        <w:tc>
          <w:tcPr>
            <w:tcW w:w="8221" w:type="dxa"/>
          </w:tcPr>
          <w:p w14:paraId="305B8510"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Has user training been given?</w:t>
            </w:r>
          </w:p>
        </w:tc>
        <w:tc>
          <w:tcPr>
            <w:tcW w:w="487" w:type="dxa"/>
            <w:shd w:val="clear" w:color="auto" w:fill="F2F2F2" w:themeFill="background1" w:themeFillShade="F2"/>
          </w:tcPr>
          <w:p w14:paraId="420C86E9" w14:textId="77777777" w:rsidR="007A0EEE" w:rsidRPr="00B86114" w:rsidRDefault="007A0EEE" w:rsidP="008C000D">
            <w:pPr>
              <w:rPr>
                <w:rFonts w:asciiTheme="minorHAnsi" w:hAnsiTheme="minorHAnsi" w:cstheme="minorHAnsi"/>
                <w:b/>
              </w:rPr>
            </w:pPr>
          </w:p>
        </w:tc>
      </w:tr>
      <w:tr w:rsidR="007A0EEE" w:rsidRPr="00B86114" w14:paraId="2012F3AA" w14:textId="77777777" w:rsidTr="000B398E">
        <w:tc>
          <w:tcPr>
            <w:tcW w:w="534" w:type="dxa"/>
            <w:shd w:val="clear" w:color="auto" w:fill="E2EFD9" w:themeFill="accent6" w:themeFillTint="33"/>
          </w:tcPr>
          <w:p w14:paraId="2854A536"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8</w:t>
            </w:r>
          </w:p>
        </w:tc>
        <w:tc>
          <w:tcPr>
            <w:tcW w:w="8221" w:type="dxa"/>
          </w:tcPr>
          <w:p w14:paraId="5252CC94" w14:textId="77777777" w:rsidR="007A0EEE" w:rsidRPr="00B86114" w:rsidRDefault="007A0EEE" w:rsidP="008C000D">
            <w:pPr>
              <w:rPr>
                <w:rFonts w:asciiTheme="minorHAnsi" w:hAnsiTheme="minorHAnsi" w:cstheme="minorHAnsi"/>
              </w:rPr>
            </w:pPr>
            <w:r w:rsidRPr="00B86114">
              <w:rPr>
                <w:rFonts w:asciiTheme="minorHAnsi" w:hAnsiTheme="minorHAnsi" w:cstheme="minorHAnsi"/>
              </w:rPr>
              <w:t xml:space="preserve">Does the HUA comply with all other aspects of </w:t>
            </w:r>
            <w:r w:rsidRPr="00B86114">
              <w:rPr>
                <w:rFonts w:asciiTheme="minorHAnsi" w:hAnsiTheme="minorHAnsi" w:cstheme="minorHAnsi"/>
                <w:b/>
              </w:rPr>
              <w:t>Appendix T</w:t>
            </w:r>
            <w:r w:rsidRPr="00B86114">
              <w:rPr>
                <w:rFonts w:asciiTheme="minorHAnsi" w:hAnsiTheme="minorHAnsi" w:cstheme="minorHAnsi"/>
              </w:rPr>
              <w:t xml:space="preserve"> (10-point plan)?</w:t>
            </w:r>
          </w:p>
        </w:tc>
        <w:tc>
          <w:tcPr>
            <w:tcW w:w="487" w:type="dxa"/>
            <w:shd w:val="clear" w:color="auto" w:fill="F2F2F2" w:themeFill="background1" w:themeFillShade="F2"/>
          </w:tcPr>
          <w:p w14:paraId="4D7F19F0" w14:textId="77777777" w:rsidR="007A0EEE" w:rsidRPr="00B86114" w:rsidRDefault="007A0EEE" w:rsidP="008C000D">
            <w:pPr>
              <w:rPr>
                <w:rFonts w:asciiTheme="minorHAnsi" w:hAnsiTheme="minorHAnsi" w:cstheme="minorHAnsi"/>
                <w:b/>
              </w:rPr>
            </w:pPr>
          </w:p>
        </w:tc>
      </w:tr>
    </w:tbl>
    <w:p w14:paraId="121A94AE" w14:textId="77777777" w:rsidR="007A0EEE" w:rsidRPr="00B86114" w:rsidRDefault="007A0EEE" w:rsidP="007A0EEE">
      <w:pPr>
        <w:rPr>
          <w:rFonts w:asciiTheme="minorHAnsi" w:hAnsiTheme="minorHAnsi" w:cstheme="minorHAnsi"/>
          <w:sz w:val="20"/>
          <w:szCs w:val="20"/>
        </w:rPr>
      </w:pPr>
      <w:r w:rsidRPr="00B86114">
        <w:rPr>
          <w:rFonts w:asciiTheme="minorHAnsi" w:hAnsiTheme="minorHAnsi" w:cstheme="minorHAnsi"/>
          <w:b/>
          <w:sz w:val="20"/>
          <w:szCs w:val="20"/>
        </w:rPr>
        <w:t xml:space="preserve">Note: </w:t>
      </w:r>
    </w:p>
    <w:tbl>
      <w:tblPr>
        <w:tblStyle w:val="TableGrid"/>
        <w:tblW w:w="0" w:type="auto"/>
        <w:tblLook w:val="04A0" w:firstRow="1" w:lastRow="0" w:firstColumn="1" w:lastColumn="0" w:noHBand="0" w:noVBand="1"/>
      </w:tblPr>
      <w:tblGrid>
        <w:gridCol w:w="615"/>
        <w:gridCol w:w="8401"/>
      </w:tblGrid>
      <w:tr w:rsidR="007A0EEE" w:rsidRPr="00B86114" w14:paraId="3EF7AAE9" w14:textId="77777777" w:rsidTr="008C000D">
        <w:tc>
          <w:tcPr>
            <w:tcW w:w="534" w:type="dxa"/>
          </w:tcPr>
          <w:p w14:paraId="20C69B79" w14:textId="77777777" w:rsidR="007A0EEE" w:rsidRPr="00B86114" w:rsidRDefault="007A0EEE" w:rsidP="008C000D">
            <w:pPr>
              <w:rPr>
                <w:rFonts w:ascii="Calibri" w:hAnsi="Calibri" w:cs="Calibri"/>
                <w:b/>
                <w:sz w:val="20"/>
                <w:szCs w:val="20"/>
              </w:rPr>
            </w:pPr>
            <w:r w:rsidRPr="00B86114">
              <w:rPr>
                <w:rFonts w:ascii="Calibri" w:hAnsi="Calibri" w:cs="Calibri"/>
                <w:b/>
                <w:sz w:val="20"/>
                <w:szCs w:val="20"/>
              </w:rPr>
              <w:t>*</w:t>
            </w:r>
          </w:p>
        </w:tc>
        <w:tc>
          <w:tcPr>
            <w:tcW w:w="8708" w:type="dxa"/>
          </w:tcPr>
          <w:p w14:paraId="7E4736A3" w14:textId="77777777" w:rsidR="007A0EEE" w:rsidRPr="002178E1" w:rsidRDefault="007A0EEE" w:rsidP="008C000D">
            <w:pPr>
              <w:rPr>
                <w:rFonts w:ascii="Calibri" w:hAnsi="Calibri" w:cs="Calibri"/>
                <w:bCs/>
                <w:color w:val="000000"/>
                <w:sz w:val="18"/>
                <w:szCs w:val="18"/>
              </w:rPr>
            </w:pPr>
            <w:r w:rsidRPr="002178E1">
              <w:rPr>
                <w:rFonts w:ascii="Calibri" w:hAnsi="Calibri" w:cs="Calibri"/>
                <w:bCs/>
                <w:color w:val="000000"/>
                <w:sz w:val="18"/>
                <w:szCs w:val="18"/>
              </w:rPr>
              <w:t xml:space="preserve">When a method of confirmation has been implemented or replaced, response may be reinstated to HUA’s before the 90 day period. </w:t>
            </w:r>
          </w:p>
          <w:p w14:paraId="0D080893" w14:textId="77777777" w:rsidR="007A0EEE" w:rsidRPr="002178E1" w:rsidRDefault="007A0EEE" w:rsidP="008C000D">
            <w:pPr>
              <w:rPr>
                <w:rFonts w:ascii="Calibri" w:hAnsi="Calibri" w:cs="Calibri"/>
                <w:bCs/>
                <w:color w:val="000000"/>
                <w:sz w:val="18"/>
                <w:szCs w:val="18"/>
              </w:rPr>
            </w:pPr>
            <w:r w:rsidRPr="002178E1">
              <w:rPr>
                <w:rFonts w:ascii="Calibri" w:hAnsi="Calibri" w:cs="Calibri"/>
                <w:bCs/>
                <w:color w:val="000000"/>
                <w:sz w:val="18"/>
                <w:szCs w:val="18"/>
              </w:rPr>
              <w:t xml:space="preserve">Where confirmation is mandatory to regain police response, an assessment must be carried out by the security company, to ensure that an appropriate confirmation method is used. In considering call back, audio or visual intervention, the purchasing contractor or other person responsible for health and security under applicable legislation must ensure adequate support systems in place in the premises to ensure that no-one is placed at undue risk. Documentary evidence of this process must be retained by this person for inspection. </w:t>
            </w:r>
          </w:p>
          <w:p w14:paraId="083D9E89" w14:textId="77777777" w:rsidR="007A0EEE" w:rsidRPr="002178E1" w:rsidRDefault="007A0EEE" w:rsidP="008C000D">
            <w:pPr>
              <w:rPr>
                <w:rFonts w:ascii="Calibri" w:hAnsi="Calibri" w:cs="Calibri"/>
                <w:bCs/>
                <w:color w:val="000000"/>
                <w:sz w:val="18"/>
                <w:szCs w:val="18"/>
              </w:rPr>
            </w:pPr>
            <w:r w:rsidRPr="002178E1">
              <w:rPr>
                <w:rFonts w:ascii="Calibri" w:hAnsi="Calibri" w:cs="Calibri"/>
                <w:bCs/>
                <w:color w:val="000000"/>
                <w:sz w:val="18"/>
                <w:szCs w:val="18"/>
              </w:rPr>
              <w:t xml:space="preserve">The method of confirmation used must be based on the security needs of the end user(s) and not for commercial reasons. </w:t>
            </w:r>
          </w:p>
        </w:tc>
      </w:tr>
      <w:tr w:rsidR="007A0EEE" w:rsidRPr="00B86114" w14:paraId="0B5E03FE" w14:textId="77777777" w:rsidTr="008C000D">
        <w:tc>
          <w:tcPr>
            <w:tcW w:w="534" w:type="dxa"/>
          </w:tcPr>
          <w:p w14:paraId="3E648EE0" w14:textId="77777777" w:rsidR="007A0EEE" w:rsidRPr="00B86114" w:rsidRDefault="007A0EEE" w:rsidP="008C000D">
            <w:pPr>
              <w:rPr>
                <w:rFonts w:ascii="Calibri" w:hAnsi="Calibri" w:cs="Calibri"/>
                <w:b/>
                <w:sz w:val="20"/>
                <w:szCs w:val="20"/>
              </w:rPr>
            </w:pPr>
            <w:r w:rsidRPr="00B86114">
              <w:rPr>
                <w:rFonts w:ascii="Calibri" w:hAnsi="Calibri" w:cs="Calibri"/>
                <w:b/>
                <w:sz w:val="20"/>
                <w:szCs w:val="20"/>
              </w:rPr>
              <w:t>**</w:t>
            </w:r>
          </w:p>
        </w:tc>
        <w:tc>
          <w:tcPr>
            <w:tcW w:w="8708" w:type="dxa"/>
          </w:tcPr>
          <w:p w14:paraId="32CA063C" w14:textId="77777777" w:rsidR="007A0EEE" w:rsidRPr="002178E1" w:rsidRDefault="007A0EEE" w:rsidP="008C000D">
            <w:pPr>
              <w:rPr>
                <w:rFonts w:ascii="Calibri" w:hAnsi="Calibri" w:cs="Calibri"/>
                <w:sz w:val="18"/>
                <w:szCs w:val="18"/>
              </w:rPr>
            </w:pPr>
            <w:r w:rsidRPr="002178E1">
              <w:rPr>
                <w:rFonts w:ascii="Calibri" w:hAnsi="Calibri" w:cs="Calibri"/>
                <w:sz w:val="18"/>
                <w:szCs w:val="18"/>
              </w:rPr>
              <w:t>Confirmation methods to comply with BS 8243</w:t>
            </w:r>
          </w:p>
        </w:tc>
      </w:tr>
      <w:tr w:rsidR="007A0EEE" w:rsidRPr="00B86114" w14:paraId="0434CB54" w14:textId="77777777" w:rsidTr="008C000D">
        <w:tc>
          <w:tcPr>
            <w:tcW w:w="534" w:type="dxa"/>
          </w:tcPr>
          <w:p w14:paraId="30CBD2BC" w14:textId="77777777" w:rsidR="007A0EEE" w:rsidRPr="00B86114" w:rsidRDefault="007A0EEE" w:rsidP="008C000D">
            <w:pPr>
              <w:rPr>
                <w:rFonts w:ascii="Calibri" w:hAnsi="Calibri" w:cs="Calibri"/>
                <w:b/>
                <w:sz w:val="20"/>
                <w:szCs w:val="20"/>
              </w:rPr>
            </w:pPr>
            <w:r w:rsidRPr="00B86114">
              <w:rPr>
                <w:rFonts w:ascii="Calibri" w:hAnsi="Calibri" w:cs="Calibri"/>
                <w:b/>
                <w:sz w:val="20"/>
                <w:szCs w:val="20"/>
              </w:rPr>
              <w:t>***</w:t>
            </w:r>
          </w:p>
        </w:tc>
        <w:tc>
          <w:tcPr>
            <w:tcW w:w="8708" w:type="dxa"/>
          </w:tcPr>
          <w:p w14:paraId="16603743" w14:textId="77777777" w:rsidR="007A0EEE" w:rsidRPr="002178E1" w:rsidRDefault="007A0EEE" w:rsidP="008C000D">
            <w:pPr>
              <w:rPr>
                <w:rFonts w:ascii="Calibri" w:hAnsi="Calibri" w:cs="Calibri"/>
                <w:sz w:val="18"/>
                <w:szCs w:val="18"/>
              </w:rPr>
            </w:pPr>
            <w:r w:rsidRPr="002178E1">
              <w:rPr>
                <w:rFonts w:ascii="Calibri" w:hAnsi="Calibri" w:cs="Calibri"/>
                <w:bCs/>
                <w:color w:val="000000"/>
                <w:sz w:val="18"/>
                <w:szCs w:val="18"/>
              </w:rPr>
              <w:t xml:space="preserve">Only BS EN 50131-1 Grade 4 (Grade 3 in exceptional circumstances) &amp; BS 7042 systems are </w:t>
            </w:r>
            <w:r w:rsidRPr="002178E1">
              <w:rPr>
                <w:rFonts w:ascii="Calibri" w:hAnsi="Calibri" w:cs="Calibri"/>
                <w:b/>
                <w:bCs/>
                <w:color w:val="000000"/>
                <w:sz w:val="18"/>
                <w:szCs w:val="18"/>
              </w:rPr>
              <w:t>exempt</w:t>
            </w:r>
            <w:r w:rsidRPr="002178E1">
              <w:rPr>
                <w:rFonts w:ascii="Calibri" w:hAnsi="Calibri" w:cs="Calibri"/>
                <w:bCs/>
                <w:color w:val="000000"/>
                <w:sz w:val="18"/>
                <w:szCs w:val="18"/>
              </w:rPr>
              <w:t xml:space="preserve"> from this requirement</w:t>
            </w:r>
          </w:p>
        </w:tc>
      </w:tr>
      <w:tr w:rsidR="007A0EEE" w:rsidRPr="00B86114" w14:paraId="6A7C81C3" w14:textId="77777777" w:rsidTr="008C000D">
        <w:tc>
          <w:tcPr>
            <w:tcW w:w="534" w:type="dxa"/>
          </w:tcPr>
          <w:p w14:paraId="7868FBA7" w14:textId="77777777" w:rsidR="007A0EEE" w:rsidRPr="00B86114" w:rsidRDefault="007A0EEE" w:rsidP="008C000D">
            <w:pPr>
              <w:rPr>
                <w:rFonts w:ascii="Calibri" w:hAnsi="Calibri" w:cs="Calibri"/>
                <w:b/>
                <w:sz w:val="20"/>
                <w:szCs w:val="20"/>
              </w:rPr>
            </w:pPr>
            <w:r>
              <w:rPr>
                <w:rFonts w:ascii="Calibri" w:hAnsi="Calibri" w:cs="Calibri"/>
                <w:b/>
                <w:sz w:val="20"/>
                <w:szCs w:val="20"/>
              </w:rPr>
              <w:t>****</w:t>
            </w:r>
          </w:p>
        </w:tc>
        <w:tc>
          <w:tcPr>
            <w:tcW w:w="8708" w:type="dxa"/>
          </w:tcPr>
          <w:p w14:paraId="6E8B20F6" w14:textId="77777777" w:rsidR="007A0EEE" w:rsidRPr="002178E1" w:rsidRDefault="007A0EEE" w:rsidP="008C000D">
            <w:pPr>
              <w:rPr>
                <w:rFonts w:ascii="Calibri" w:hAnsi="Calibri" w:cs="Calibri"/>
                <w:bCs/>
                <w:color w:val="000000"/>
                <w:sz w:val="18"/>
                <w:szCs w:val="18"/>
              </w:rPr>
            </w:pPr>
            <w:r w:rsidRPr="002178E1">
              <w:rPr>
                <w:rFonts w:ascii="Calibri" w:hAnsi="Calibri" w:cs="Calibri"/>
                <w:bCs/>
                <w:color w:val="000000"/>
                <w:sz w:val="18"/>
                <w:szCs w:val="18"/>
              </w:rPr>
              <w:t>Evidence may be requested that sequential confirmation is in place. This should be in the form of an ARC report with the unconfirmed and confirmed HUA signals highlighted</w:t>
            </w:r>
          </w:p>
        </w:tc>
      </w:tr>
    </w:tbl>
    <w:p w14:paraId="495AA20D" w14:textId="77777777" w:rsidR="007A0EEE" w:rsidRDefault="007A0EEE" w:rsidP="007A0EEE">
      <w:pPr>
        <w:jc w:val="right"/>
        <w:rPr>
          <w:rFonts w:asciiTheme="minorHAnsi" w:hAnsiTheme="minorHAnsi" w:cstheme="minorHAnsi"/>
          <w:b/>
        </w:rPr>
      </w:pPr>
    </w:p>
    <w:p w14:paraId="458B148B" w14:textId="3458AFBD" w:rsidR="007A0EEE" w:rsidRDefault="007A0EEE" w:rsidP="007A0EEE">
      <w:pPr>
        <w:jc w:val="right"/>
        <w:rPr>
          <w:rFonts w:asciiTheme="minorHAnsi" w:hAnsiTheme="minorHAnsi" w:cstheme="minorHAnsi"/>
          <w:b/>
        </w:rPr>
      </w:pPr>
      <w:r>
        <w:rPr>
          <w:rFonts w:asciiTheme="minorHAnsi" w:hAnsiTheme="minorHAnsi" w:cstheme="minorHAnsi"/>
          <w:b/>
        </w:rPr>
        <w:t>Page 1 of 2</w:t>
      </w:r>
    </w:p>
    <w:tbl>
      <w:tblPr>
        <w:tblStyle w:val="TableGrid"/>
        <w:tblW w:w="0" w:type="auto"/>
        <w:tblLook w:val="04A0" w:firstRow="1" w:lastRow="0" w:firstColumn="1" w:lastColumn="0" w:noHBand="0" w:noVBand="1"/>
      </w:tblPr>
      <w:tblGrid>
        <w:gridCol w:w="390"/>
        <w:gridCol w:w="1397"/>
        <w:gridCol w:w="3610"/>
        <w:gridCol w:w="3619"/>
      </w:tblGrid>
      <w:tr w:rsidR="007A0EEE" w:rsidRPr="0052349C" w14:paraId="01CC3710" w14:textId="77777777" w:rsidTr="008C000D">
        <w:tc>
          <w:tcPr>
            <w:tcW w:w="392" w:type="dxa"/>
            <w:shd w:val="clear" w:color="auto" w:fill="EAF1DD"/>
          </w:tcPr>
          <w:p w14:paraId="039FF842" w14:textId="77777777" w:rsidR="007A0EEE" w:rsidRPr="000367A6" w:rsidRDefault="007A0EEE" w:rsidP="008C000D">
            <w:pPr>
              <w:rPr>
                <w:rFonts w:ascii="Calibri" w:hAnsi="Calibri" w:cs="Calibri"/>
              </w:rPr>
            </w:pPr>
          </w:p>
        </w:tc>
        <w:tc>
          <w:tcPr>
            <w:tcW w:w="1417" w:type="dxa"/>
            <w:shd w:val="clear" w:color="auto" w:fill="EAF1DD"/>
          </w:tcPr>
          <w:p w14:paraId="2B03B4B3" w14:textId="77777777" w:rsidR="007A0EEE" w:rsidRPr="000367A6" w:rsidRDefault="007A0EEE" w:rsidP="008C000D">
            <w:pPr>
              <w:rPr>
                <w:rFonts w:ascii="Calibri" w:hAnsi="Calibri" w:cs="Calibri"/>
              </w:rPr>
            </w:pPr>
            <w:r w:rsidRPr="000367A6">
              <w:rPr>
                <w:rFonts w:ascii="Calibri" w:hAnsi="Calibri" w:cs="Calibri"/>
              </w:rPr>
              <w:t>Date</w:t>
            </w:r>
          </w:p>
        </w:tc>
        <w:tc>
          <w:tcPr>
            <w:tcW w:w="3685" w:type="dxa"/>
            <w:shd w:val="clear" w:color="auto" w:fill="EAF1DD"/>
          </w:tcPr>
          <w:p w14:paraId="4837FDC2" w14:textId="77777777" w:rsidR="007A0EEE" w:rsidRPr="000367A6" w:rsidRDefault="007A0EEE" w:rsidP="008C000D">
            <w:pPr>
              <w:rPr>
                <w:rFonts w:ascii="Calibri" w:hAnsi="Calibri" w:cs="Calibri"/>
              </w:rPr>
            </w:pPr>
            <w:r w:rsidRPr="000367A6">
              <w:rPr>
                <w:rFonts w:ascii="Calibri" w:hAnsi="Calibri" w:cs="Calibri"/>
              </w:rPr>
              <w:t>Cause</w:t>
            </w:r>
          </w:p>
        </w:tc>
        <w:tc>
          <w:tcPr>
            <w:tcW w:w="3686" w:type="dxa"/>
            <w:shd w:val="clear" w:color="auto" w:fill="EAF1DD"/>
          </w:tcPr>
          <w:p w14:paraId="270EE74D" w14:textId="77777777" w:rsidR="007A0EEE" w:rsidRPr="000367A6" w:rsidRDefault="007A0EEE" w:rsidP="008C000D">
            <w:pPr>
              <w:rPr>
                <w:rFonts w:ascii="Calibri" w:hAnsi="Calibri" w:cs="Calibri"/>
              </w:rPr>
            </w:pPr>
            <w:r>
              <w:rPr>
                <w:rFonts w:ascii="Calibri" w:hAnsi="Calibri" w:cs="Calibri"/>
              </w:rPr>
              <w:t>Remedial Work</w:t>
            </w:r>
          </w:p>
        </w:tc>
      </w:tr>
      <w:tr w:rsidR="007A0EEE" w:rsidRPr="0052349C" w14:paraId="16B1F7D9" w14:textId="77777777" w:rsidTr="008C000D">
        <w:tc>
          <w:tcPr>
            <w:tcW w:w="392" w:type="dxa"/>
            <w:shd w:val="clear" w:color="auto" w:fill="EAF1DD"/>
          </w:tcPr>
          <w:p w14:paraId="12691C3C" w14:textId="77777777" w:rsidR="007A0EEE" w:rsidRPr="000367A6" w:rsidRDefault="007A0EEE" w:rsidP="008C000D">
            <w:pPr>
              <w:jc w:val="center"/>
              <w:rPr>
                <w:rFonts w:ascii="Calibri" w:hAnsi="Calibri" w:cs="Calibri"/>
              </w:rPr>
            </w:pPr>
            <w:r w:rsidRPr="000367A6">
              <w:rPr>
                <w:rFonts w:ascii="Calibri" w:hAnsi="Calibri" w:cs="Calibri"/>
              </w:rPr>
              <w:t>1</w:t>
            </w:r>
          </w:p>
        </w:tc>
        <w:tc>
          <w:tcPr>
            <w:tcW w:w="1417" w:type="dxa"/>
          </w:tcPr>
          <w:p w14:paraId="656CDED9" w14:textId="77777777" w:rsidR="007A0EEE" w:rsidRPr="000367A6" w:rsidRDefault="007A0EEE" w:rsidP="008C000D">
            <w:pPr>
              <w:rPr>
                <w:rFonts w:ascii="Calibri" w:hAnsi="Calibri" w:cs="Calibri"/>
              </w:rPr>
            </w:pPr>
          </w:p>
        </w:tc>
        <w:tc>
          <w:tcPr>
            <w:tcW w:w="3685" w:type="dxa"/>
          </w:tcPr>
          <w:p w14:paraId="1CAE0C64" w14:textId="77777777" w:rsidR="007A0EEE" w:rsidRPr="000367A6" w:rsidRDefault="007A0EEE" w:rsidP="008C000D">
            <w:pPr>
              <w:rPr>
                <w:rFonts w:ascii="Calibri" w:hAnsi="Calibri" w:cs="Calibri"/>
              </w:rPr>
            </w:pPr>
          </w:p>
          <w:p w14:paraId="5C1E1ED6" w14:textId="77777777" w:rsidR="007A0EEE" w:rsidRPr="000367A6" w:rsidRDefault="007A0EEE" w:rsidP="008C000D">
            <w:pPr>
              <w:rPr>
                <w:rFonts w:ascii="Calibri" w:hAnsi="Calibri" w:cs="Calibri"/>
              </w:rPr>
            </w:pPr>
          </w:p>
        </w:tc>
        <w:tc>
          <w:tcPr>
            <w:tcW w:w="3686" w:type="dxa"/>
          </w:tcPr>
          <w:p w14:paraId="0A91CEAA" w14:textId="77777777" w:rsidR="007A0EEE" w:rsidRPr="000367A6" w:rsidRDefault="007A0EEE" w:rsidP="008C000D">
            <w:pPr>
              <w:rPr>
                <w:rFonts w:ascii="Calibri" w:hAnsi="Calibri" w:cs="Calibri"/>
              </w:rPr>
            </w:pPr>
          </w:p>
        </w:tc>
      </w:tr>
      <w:tr w:rsidR="007A0EEE" w:rsidRPr="0052349C" w14:paraId="6FB001C6" w14:textId="77777777" w:rsidTr="008C000D">
        <w:tc>
          <w:tcPr>
            <w:tcW w:w="392" w:type="dxa"/>
            <w:shd w:val="clear" w:color="auto" w:fill="EAF1DD"/>
          </w:tcPr>
          <w:p w14:paraId="447DFA20" w14:textId="77777777" w:rsidR="007A0EEE" w:rsidRPr="000367A6" w:rsidRDefault="007A0EEE" w:rsidP="008C000D">
            <w:pPr>
              <w:jc w:val="center"/>
              <w:rPr>
                <w:rFonts w:ascii="Calibri" w:hAnsi="Calibri" w:cs="Calibri"/>
              </w:rPr>
            </w:pPr>
            <w:r w:rsidRPr="000367A6">
              <w:rPr>
                <w:rFonts w:ascii="Calibri" w:hAnsi="Calibri" w:cs="Calibri"/>
              </w:rPr>
              <w:t>2</w:t>
            </w:r>
          </w:p>
        </w:tc>
        <w:tc>
          <w:tcPr>
            <w:tcW w:w="1417" w:type="dxa"/>
          </w:tcPr>
          <w:p w14:paraId="2FF1839B" w14:textId="77777777" w:rsidR="007A0EEE" w:rsidRPr="000367A6" w:rsidRDefault="007A0EEE" w:rsidP="008C000D">
            <w:pPr>
              <w:rPr>
                <w:rFonts w:ascii="Calibri" w:hAnsi="Calibri" w:cs="Calibri"/>
              </w:rPr>
            </w:pPr>
          </w:p>
        </w:tc>
        <w:tc>
          <w:tcPr>
            <w:tcW w:w="3685" w:type="dxa"/>
          </w:tcPr>
          <w:p w14:paraId="5F528CF3" w14:textId="77777777" w:rsidR="007A0EEE" w:rsidRPr="000367A6" w:rsidRDefault="007A0EEE" w:rsidP="008C000D">
            <w:pPr>
              <w:rPr>
                <w:rFonts w:ascii="Calibri" w:hAnsi="Calibri" w:cs="Calibri"/>
              </w:rPr>
            </w:pPr>
          </w:p>
          <w:p w14:paraId="7CF63697" w14:textId="77777777" w:rsidR="007A0EEE" w:rsidRPr="000367A6" w:rsidRDefault="007A0EEE" w:rsidP="008C000D">
            <w:pPr>
              <w:rPr>
                <w:rFonts w:ascii="Calibri" w:hAnsi="Calibri" w:cs="Calibri"/>
              </w:rPr>
            </w:pPr>
          </w:p>
        </w:tc>
        <w:tc>
          <w:tcPr>
            <w:tcW w:w="3686" w:type="dxa"/>
          </w:tcPr>
          <w:p w14:paraId="0C9949C7" w14:textId="77777777" w:rsidR="007A0EEE" w:rsidRPr="000367A6" w:rsidRDefault="007A0EEE" w:rsidP="008C000D">
            <w:pPr>
              <w:rPr>
                <w:rFonts w:ascii="Calibri" w:hAnsi="Calibri" w:cs="Calibri"/>
              </w:rPr>
            </w:pPr>
          </w:p>
        </w:tc>
      </w:tr>
    </w:tbl>
    <w:p w14:paraId="4E4108C2" w14:textId="77777777" w:rsidR="007A0EEE" w:rsidRDefault="007A0EEE" w:rsidP="007A0EEE">
      <w:pPr>
        <w:rPr>
          <w:rFonts w:asciiTheme="minorHAnsi" w:hAnsiTheme="minorHAnsi" w:cstheme="minorHAnsi"/>
          <w:b/>
        </w:rPr>
      </w:pPr>
    </w:p>
    <w:p w14:paraId="2FF9CFD2" w14:textId="77777777" w:rsidR="007A0EEE" w:rsidRDefault="007A0EEE" w:rsidP="007A0EEE">
      <w:pPr>
        <w:autoSpaceDE w:val="0"/>
        <w:autoSpaceDN w:val="0"/>
        <w:adjustRightInd w:val="0"/>
        <w:rPr>
          <w:rFonts w:asciiTheme="minorHAnsi" w:hAnsiTheme="minorHAnsi" w:cstheme="minorHAnsi"/>
          <w:b/>
          <w:bCs/>
          <w:color w:val="000000"/>
        </w:rPr>
      </w:pPr>
    </w:p>
    <w:p w14:paraId="1DA680DC" w14:textId="77777777" w:rsidR="007A0EEE" w:rsidRPr="00E3710A" w:rsidRDefault="007A0EEE" w:rsidP="007A0EEE">
      <w:pPr>
        <w:autoSpaceDE w:val="0"/>
        <w:autoSpaceDN w:val="0"/>
        <w:adjustRightInd w:val="0"/>
        <w:rPr>
          <w:rFonts w:asciiTheme="minorHAnsi" w:hAnsiTheme="minorHAnsi" w:cstheme="minorHAnsi"/>
          <w:color w:val="000000"/>
        </w:rPr>
      </w:pPr>
      <w:r w:rsidRPr="00E3710A">
        <w:rPr>
          <w:rFonts w:asciiTheme="minorHAnsi" w:hAnsiTheme="minorHAnsi" w:cstheme="minorHAnsi"/>
          <w:b/>
          <w:bCs/>
          <w:color w:val="000000"/>
        </w:rPr>
        <w:t>I declare the End User(s) have been fully trained in the confirmation method and procedures to be followed in the event of the HUA being activated</w:t>
      </w:r>
      <w:r w:rsidRPr="00E3710A">
        <w:rPr>
          <w:rFonts w:asciiTheme="minorHAnsi" w:hAnsiTheme="minorHAnsi" w:cstheme="minorHAnsi"/>
          <w:color w:val="000000"/>
        </w:rPr>
        <w:t xml:space="preserve">. </w:t>
      </w:r>
    </w:p>
    <w:p w14:paraId="17AA3C09" w14:textId="77777777" w:rsidR="007A0EEE" w:rsidRPr="00E3710A" w:rsidRDefault="007A0EEE" w:rsidP="007A0EEE">
      <w:pPr>
        <w:autoSpaceDE w:val="0"/>
        <w:autoSpaceDN w:val="0"/>
        <w:adjustRightInd w:val="0"/>
        <w:rPr>
          <w:rFonts w:asciiTheme="minorHAnsi" w:hAnsiTheme="minorHAnsi" w:cstheme="minorHAnsi"/>
          <w:color w:val="000000"/>
        </w:rPr>
      </w:pPr>
    </w:p>
    <w:p w14:paraId="78CDDD03" w14:textId="77777777" w:rsidR="007A0EEE" w:rsidRDefault="007A0EEE" w:rsidP="007A0EEE">
      <w:pPr>
        <w:autoSpaceDE w:val="0"/>
        <w:autoSpaceDN w:val="0"/>
        <w:adjustRightInd w:val="0"/>
        <w:rPr>
          <w:rFonts w:asciiTheme="minorHAnsi" w:hAnsiTheme="minorHAnsi" w:cstheme="minorHAnsi"/>
          <w:color w:val="000000"/>
        </w:rPr>
      </w:pPr>
      <w:r w:rsidRPr="00E3710A">
        <w:rPr>
          <w:rFonts w:asciiTheme="minorHAnsi" w:hAnsiTheme="minorHAnsi" w:cstheme="minorHAnsi"/>
          <w:b/>
          <w:color w:val="000000"/>
        </w:rPr>
        <w:t>The information I have given is true to the best of my knowledge and belief.</w:t>
      </w:r>
      <w:r w:rsidRPr="00E3710A">
        <w:rPr>
          <w:rFonts w:asciiTheme="minorHAnsi" w:hAnsiTheme="minorHAnsi" w:cstheme="minorHAnsi"/>
          <w:color w:val="000000"/>
        </w:rPr>
        <w:t xml:space="preserve"> </w:t>
      </w:r>
    </w:p>
    <w:p w14:paraId="0CA4C1B1" w14:textId="77777777" w:rsidR="007A0EEE" w:rsidRDefault="007A0EEE" w:rsidP="007A0EEE">
      <w:pPr>
        <w:autoSpaceDE w:val="0"/>
        <w:autoSpaceDN w:val="0"/>
        <w:adjustRightInd w:val="0"/>
        <w:rPr>
          <w:rFonts w:asciiTheme="minorHAnsi" w:hAnsiTheme="minorHAnsi" w:cstheme="minorHAnsi"/>
          <w:color w:val="000000"/>
        </w:rPr>
      </w:pPr>
    </w:p>
    <w:p w14:paraId="27A751AF" w14:textId="77777777" w:rsidR="007A0EEE" w:rsidRPr="00E3710A" w:rsidRDefault="007A0EEE" w:rsidP="007A0EEE">
      <w:pPr>
        <w:autoSpaceDE w:val="0"/>
        <w:autoSpaceDN w:val="0"/>
        <w:adjustRightInd w:val="0"/>
        <w:rPr>
          <w:rFonts w:asciiTheme="minorHAnsi" w:hAnsiTheme="minorHAnsi" w:cstheme="minorHAnsi"/>
          <w:color w:val="000000"/>
        </w:rPr>
      </w:pPr>
      <w:r w:rsidRPr="00E3710A">
        <w:rPr>
          <w:rFonts w:asciiTheme="minorHAnsi" w:hAnsiTheme="minorHAnsi" w:cstheme="minorHAnsi"/>
          <w:b/>
          <w:bCs/>
          <w:color w:val="000000"/>
        </w:rPr>
        <w:t>Please note that false or deliberately misleading information provided on this form could lead to the loss of the URN</w:t>
      </w:r>
      <w:r>
        <w:rPr>
          <w:rFonts w:asciiTheme="minorHAnsi" w:hAnsiTheme="minorHAnsi" w:cstheme="minorHAnsi"/>
          <w:b/>
          <w:bCs/>
          <w:color w:val="000000"/>
        </w:rPr>
        <w:t>.</w:t>
      </w:r>
    </w:p>
    <w:p w14:paraId="58F56AC2" w14:textId="77777777" w:rsidR="007A0EEE" w:rsidRDefault="007A0EEE" w:rsidP="007A0EEE">
      <w:pPr>
        <w:rPr>
          <w:rFonts w:asciiTheme="minorHAnsi" w:hAnsiTheme="minorHAnsi" w:cstheme="minorHAnsi"/>
          <w:b/>
        </w:rPr>
      </w:pPr>
    </w:p>
    <w:p w14:paraId="5A0D798E" w14:textId="77777777" w:rsidR="007A0EEE" w:rsidRDefault="007A0EEE" w:rsidP="007A0EEE">
      <w:pPr>
        <w:rPr>
          <w:rFonts w:asciiTheme="minorHAnsi" w:hAnsiTheme="minorHAnsi" w:cstheme="minorHAnsi"/>
        </w:rPr>
      </w:pPr>
    </w:p>
    <w:tbl>
      <w:tblPr>
        <w:tblStyle w:val="TableGrid"/>
        <w:tblW w:w="0" w:type="auto"/>
        <w:tblLook w:val="04A0" w:firstRow="1" w:lastRow="0" w:firstColumn="1" w:lastColumn="0" w:noHBand="0" w:noVBand="1"/>
      </w:tblPr>
      <w:tblGrid>
        <w:gridCol w:w="2060"/>
        <w:gridCol w:w="3575"/>
        <w:gridCol w:w="975"/>
        <w:gridCol w:w="2406"/>
      </w:tblGrid>
      <w:tr w:rsidR="007A0EEE" w:rsidRPr="0052349C" w14:paraId="10CD85B4" w14:textId="77777777" w:rsidTr="008C000D">
        <w:trPr>
          <w:trHeight w:val="340"/>
        </w:trPr>
        <w:tc>
          <w:tcPr>
            <w:tcW w:w="2093" w:type="dxa"/>
            <w:shd w:val="clear" w:color="auto" w:fill="EAF1DD"/>
          </w:tcPr>
          <w:p w14:paraId="51FD17B3" w14:textId="77777777" w:rsidR="007A0EEE" w:rsidRPr="00E3710A" w:rsidRDefault="007A0EEE" w:rsidP="008C000D">
            <w:pPr>
              <w:rPr>
                <w:rFonts w:ascii="Calibri" w:hAnsi="Calibri" w:cs="Calibri"/>
              </w:rPr>
            </w:pPr>
            <w:r w:rsidRPr="00E3710A">
              <w:rPr>
                <w:rFonts w:ascii="Calibri" w:hAnsi="Calibri" w:cs="Calibri"/>
              </w:rPr>
              <w:t>Signature</w:t>
            </w:r>
          </w:p>
        </w:tc>
        <w:tc>
          <w:tcPr>
            <w:tcW w:w="3685" w:type="dxa"/>
          </w:tcPr>
          <w:p w14:paraId="75830311" w14:textId="77777777" w:rsidR="007A0EEE" w:rsidRPr="00E3710A" w:rsidRDefault="007A0EEE" w:rsidP="008C000D">
            <w:pPr>
              <w:rPr>
                <w:rFonts w:ascii="Calibri" w:hAnsi="Calibri" w:cs="Calibri"/>
              </w:rPr>
            </w:pPr>
          </w:p>
        </w:tc>
        <w:tc>
          <w:tcPr>
            <w:tcW w:w="986" w:type="dxa"/>
            <w:shd w:val="clear" w:color="auto" w:fill="EAF1DD"/>
          </w:tcPr>
          <w:p w14:paraId="3E19A999" w14:textId="77777777" w:rsidR="007A0EEE" w:rsidRPr="00E3710A" w:rsidRDefault="007A0EEE" w:rsidP="008C000D">
            <w:pPr>
              <w:rPr>
                <w:rFonts w:ascii="Calibri" w:hAnsi="Calibri" w:cs="Calibri"/>
              </w:rPr>
            </w:pPr>
            <w:r w:rsidRPr="00E3710A">
              <w:rPr>
                <w:rFonts w:ascii="Calibri" w:hAnsi="Calibri" w:cs="Calibri"/>
              </w:rPr>
              <w:t>Date</w:t>
            </w:r>
          </w:p>
        </w:tc>
        <w:tc>
          <w:tcPr>
            <w:tcW w:w="2478" w:type="dxa"/>
          </w:tcPr>
          <w:p w14:paraId="798C2753" w14:textId="77777777" w:rsidR="007A0EEE" w:rsidRPr="00E3710A" w:rsidRDefault="007A0EEE" w:rsidP="008C000D">
            <w:pPr>
              <w:rPr>
                <w:rFonts w:ascii="Calibri" w:hAnsi="Calibri" w:cs="Calibri"/>
              </w:rPr>
            </w:pPr>
          </w:p>
        </w:tc>
      </w:tr>
      <w:tr w:rsidR="007A0EEE" w:rsidRPr="0052349C" w14:paraId="3EF7A58F" w14:textId="77777777" w:rsidTr="008C000D">
        <w:trPr>
          <w:trHeight w:val="340"/>
        </w:trPr>
        <w:tc>
          <w:tcPr>
            <w:tcW w:w="2093" w:type="dxa"/>
            <w:shd w:val="clear" w:color="auto" w:fill="EAF1DD"/>
          </w:tcPr>
          <w:p w14:paraId="378F0942" w14:textId="77777777" w:rsidR="007A0EEE" w:rsidRPr="00E3710A" w:rsidRDefault="007A0EEE" w:rsidP="008C000D">
            <w:pPr>
              <w:rPr>
                <w:rFonts w:ascii="Calibri" w:hAnsi="Calibri" w:cs="Calibri"/>
              </w:rPr>
            </w:pPr>
            <w:r w:rsidRPr="00E3710A">
              <w:rPr>
                <w:rFonts w:ascii="Calibri" w:hAnsi="Calibri" w:cs="Calibri"/>
              </w:rPr>
              <w:t>Print Name</w:t>
            </w:r>
          </w:p>
        </w:tc>
        <w:tc>
          <w:tcPr>
            <w:tcW w:w="7149" w:type="dxa"/>
            <w:gridSpan w:val="3"/>
          </w:tcPr>
          <w:p w14:paraId="0562EBAB" w14:textId="77777777" w:rsidR="007A0EEE" w:rsidRPr="00E3710A" w:rsidRDefault="007A0EEE" w:rsidP="008C000D">
            <w:pPr>
              <w:rPr>
                <w:rFonts w:ascii="Calibri" w:hAnsi="Calibri" w:cs="Calibri"/>
              </w:rPr>
            </w:pPr>
          </w:p>
        </w:tc>
      </w:tr>
      <w:tr w:rsidR="007A0EEE" w:rsidRPr="0052349C" w14:paraId="36C7BD4F" w14:textId="77777777" w:rsidTr="008C000D">
        <w:trPr>
          <w:trHeight w:val="340"/>
        </w:trPr>
        <w:tc>
          <w:tcPr>
            <w:tcW w:w="2093" w:type="dxa"/>
            <w:shd w:val="clear" w:color="auto" w:fill="EAF1DD"/>
          </w:tcPr>
          <w:p w14:paraId="3D973FC2" w14:textId="77777777" w:rsidR="007A0EEE" w:rsidRPr="00E3710A" w:rsidRDefault="007A0EEE" w:rsidP="008C000D">
            <w:pPr>
              <w:rPr>
                <w:rFonts w:ascii="Calibri" w:hAnsi="Calibri" w:cs="Calibri"/>
              </w:rPr>
            </w:pPr>
            <w:r w:rsidRPr="00E3710A">
              <w:rPr>
                <w:rFonts w:ascii="Calibri" w:hAnsi="Calibri" w:cs="Calibri"/>
              </w:rPr>
              <w:t>Position in Company</w:t>
            </w:r>
          </w:p>
        </w:tc>
        <w:tc>
          <w:tcPr>
            <w:tcW w:w="7149" w:type="dxa"/>
            <w:gridSpan w:val="3"/>
          </w:tcPr>
          <w:p w14:paraId="6E75C306" w14:textId="77777777" w:rsidR="007A0EEE" w:rsidRPr="00E3710A" w:rsidRDefault="007A0EEE" w:rsidP="008C000D">
            <w:pPr>
              <w:rPr>
                <w:rFonts w:ascii="Calibri" w:hAnsi="Calibri" w:cs="Calibri"/>
              </w:rPr>
            </w:pPr>
          </w:p>
        </w:tc>
      </w:tr>
    </w:tbl>
    <w:p w14:paraId="27B64A8E" w14:textId="77777777" w:rsidR="007A0EEE" w:rsidRDefault="007A0EEE" w:rsidP="007A0EEE">
      <w:pPr>
        <w:rPr>
          <w:rFonts w:asciiTheme="minorHAnsi" w:hAnsiTheme="minorHAnsi" w:cstheme="minorHAnsi"/>
        </w:rPr>
      </w:pPr>
    </w:p>
    <w:p w14:paraId="1756EEAC" w14:textId="77777777" w:rsidR="007A0EEE" w:rsidRDefault="007A0EEE" w:rsidP="007A0EEE"/>
    <w:p w14:paraId="7D0F0217" w14:textId="77777777" w:rsidR="007A0EEE" w:rsidRDefault="007A0EEE" w:rsidP="007A0EEE"/>
    <w:p w14:paraId="43D022BE" w14:textId="77777777" w:rsidR="007A0EEE" w:rsidRDefault="007A0EEE" w:rsidP="007A0EEE"/>
    <w:p w14:paraId="22D1AC91" w14:textId="77777777" w:rsidR="007A0EEE" w:rsidRDefault="007A0EEE" w:rsidP="007A0EEE"/>
    <w:p w14:paraId="60D5EC79" w14:textId="77777777" w:rsidR="007A0EEE" w:rsidRDefault="007A0EEE" w:rsidP="007A0EEE"/>
    <w:p w14:paraId="09DDC7D6" w14:textId="77777777" w:rsidR="007A0EEE" w:rsidRDefault="007A0EEE" w:rsidP="007A0EEE"/>
    <w:p w14:paraId="1C48031C" w14:textId="77777777" w:rsidR="007A0EEE" w:rsidRDefault="007A0EEE" w:rsidP="007A0EEE"/>
    <w:p w14:paraId="11ABFCA7" w14:textId="77777777" w:rsidR="007A0EEE" w:rsidRDefault="007A0EEE" w:rsidP="007A0EEE"/>
    <w:p w14:paraId="0E083DFB" w14:textId="77777777" w:rsidR="007A0EEE" w:rsidRDefault="007A0EEE" w:rsidP="007A0EEE"/>
    <w:p w14:paraId="6D3E7935" w14:textId="77777777" w:rsidR="007A0EEE" w:rsidRDefault="007A0EEE" w:rsidP="007A0EEE"/>
    <w:p w14:paraId="10BCDAD8" w14:textId="77777777" w:rsidR="007A0EEE" w:rsidRDefault="007A0EEE" w:rsidP="007A0EEE"/>
    <w:p w14:paraId="38245C39" w14:textId="77777777" w:rsidR="007A0EEE" w:rsidRDefault="007A0EEE" w:rsidP="007A0EEE"/>
    <w:p w14:paraId="65F2C2AF" w14:textId="77777777" w:rsidR="007A0EEE" w:rsidRDefault="007A0EEE" w:rsidP="007A0EEE"/>
    <w:p w14:paraId="2D239475" w14:textId="77777777" w:rsidR="007A0EEE" w:rsidRDefault="007A0EEE" w:rsidP="007A0EEE"/>
    <w:p w14:paraId="49032106" w14:textId="77777777" w:rsidR="007A0EEE" w:rsidRDefault="007A0EEE" w:rsidP="007A0EEE"/>
    <w:p w14:paraId="1816B8D3" w14:textId="77777777" w:rsidR="007A0EEE" w:rsidRDefault="007A0EEE" w:rsidP="007A0EEE"/>
    <w:p w14:paraId="3ABD41BB" w14:textId="77777777" w:rsidR="007A0EEE" w:rsidRDefault="007A0EEE" w:rsidP="007A0EEE"/>
    <w:p w14:paraId="098F7CED" w14:textId="77777777" w:rsidR="007A0EEE" w:rsidRDefault="007A0EEE" w:rsidP="007A0EEE"/>
    <w:p w14:paraId="60B84957" w14:textId="77777777" w:rsidR="007A0EEE" w:rsidRDefault="007A0EEE" w:rsidP="007A0EEE"/>
    <w:p w14:paraId="18E2861E" w14:textId="77777777" w:rsidR="007A0EEE" w:rsidRDefault="007A0EEE" w:rsidP="007A0EEE"/>
    <w:p w14:paraId="453FFBDF" w14:textId="77777777" w:rsidR="007A0EEE" w:rsidRDefault="007A0EEE" w:rsidP="007A0EEE"/>
    <w:p w14:paraId="42AE8516" w14:textId="77777777" w:rsidR="007A0EEE" w:rsidRDefault="007A0EEE" w:rsidP="007A0EEE"/>
    <w:p w14:paraId="3C34661F" w14:textId="77777777" w:rsidR="007A0EEE" w:rsidRDefault="007A0EEE" w:rsidP="007A0EEE"/>
    <w:p w14:paraId="413E97E4" w14:textId="77777777" w:rsidR="007A0EEE" w:rsidRDefault="007A0EEE" w:rsidP="007A0EEE"/>
    <w:p w14:paraId="1955DD7F" w14:textId="77777777" w:rsidR="007A0EEE" w:rsidRDefault="007A0EEE" w:rsidP="007A0EEE"/>
    <w:p w14:paraId="0E1F188C" w14:textId="77777777" w:rsidR="007A0EEE" w:rsidRDefault="007A0EEE" w:rsidP="007A0EEE"/>
    <w:p w14:paraId="59FD6A4E" w14:textId="77777777" w:rsidR="007A0EEE" w:rsidRDefault="007A0EEE" w:rsidP="007A0EEE"/>
    <w:p w14:paraId="69E41C0F" w14:textId="77777777" w:rsidR="007A0EEE" w:rsidRDefault="007A0EEE" w:rsidP="007A0EEE"/>
    <w:p w14:paraId="6F15509A" w14:textId="77777777" w:rsidR="007A0EEE" w:rsidRDefault="007A0EEE" w:rsidP="007A0EEE"/>
    <w:p w14:paraId="1FC20607" w14:textId="77777777" w:rsidR="007A0EEE" w:rsidRDefault="007A0EEE" w:rsidP="007A0EEE"/>
    <w:p w14:paraId="716E0B8A" w14:textId="77777777" w:rsidR="007A0EEE" w:rsidRDefault="007A0EEE" w:rsidP="007A0EEE"/>
    <w:p w14:paraId="22811327" w14:textId="25BD9489" w:rsidR="005B06D1" w:rsidRDefault="007A0EEE" w:rsidP="007A0EEE">
      <w:pPr>
        <w:jc w:val="right"/>
      </w:pPr>
      <w:r w:rsidRPr="00D13D1D">
        <w:rPr>
          <w:rFonts w:ascii="Calibri" w:hAnsi="Calibri" w:cs="Calibri"/>
          <w:b/>
        </w:rPr>
        <w:t>Page 2 of 2</w:t>
      </w:r>
    </w:p>
    <w:sectPr w:rsidR="005B0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5CD"/>
    <w:multiLevelType w:val="hybridMultilevel"/>
    <w:tmpl w:val="F2DA2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26"/>
    <w:rsid w:val="000B398E"/>
    <w:rsid w:val="0015331A"/>
    <w:rsid w:val="005B06D1"/>
    <w:rsid w:val="007A0EEE"/>
    <w:rsid w:val="00C7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FA00"/>
  <w15:chartTrackingRefBased/>
  <w15:docId w15:val="{1DC68887-620B-447E-A142-81D599BC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EE"/>
    <w:pPr>
      <w:spacing w:after="0" w:line="240" w:lineRule="auto"/>
    </w:pPr>
    <w:rPr>
      <w:rFonts w:ascii="Arial" w:eastAsia="Times New Roman" w:hAnsi="Arial" w:cs="Times New Roman"/>
      <w:kern w:val="0"/>
      <w14:ligatures w14:val="none"/>
    </w:rPr>
  </w:style>
  <w:style w:type="paragraph" w:styleId="Heading2">
    <w:name w:val="heading 2"/>
    <w:basedOn w:val="Normal"/>
    <w:next w:val="Normal"/>
    <w:link w:val="Heading2Char"/>
    <w:uiPriority w:val="9"/>
    <w:semiHidden/>
    <w:unhideWhenUsed/>
    <w:qFormat/>
    <w:rsid w:val="007A0EE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0EEE"/>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7A0EEE"/>
    <w:pPr>
      <w:ind w:left="720"/>
      <w:contextualSpacing/>
    </w:pPr>
  </w:style>
  <w:style w:type="paragraph" w:customStyle="1" w:styleId="AppendixHeader">
    <w:name w:val="Appendix Header"/>
    <w:basedOn w:val="Normal"/>
    <w:next w:val="Normal"/>
    <w:qFormat/>
    <w:rsid w:val="007A0EEE"/>
    <w:pPr>
      <w:spacing w:after="120"/>
      <w:jc w:val="right"/>
    </w:pPr>
    <w:rPr>
      <w:rFonts w:ascii="Verdana" w:hAnsi="Verdana"/>
      <w:b/>
      <w:color w:val="003C69"/>
      <w:szCs w:val="18"/>
    </w:rPr>
  </w:style>
  <w:style w:type="table" w:styleId="TableGrid">
    <w:name w:val="Table Grid"/>
    <w:basedOn w:val="TableNormal"/>
    <w:uiPriority w:val="59"/>
    <w:rsid w:val="007A0E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1A"/>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Butler</dc:creator>
  <cp:keywords/>
  <dc:description/>
  <cp:lastModifiedBy>JOHNSTON Helena</cp:lastModifiedBy>
  <cp:revision>2</cp:revision>
  <cp:lastPrinted>2023-08-09T07:28:00Z</cp:lastPrinted>
  <dcterms:created xsi:type="dcterms:W3CDTF">2023-08-09T07:28:00Z</dcterms:created>
  <dcterms:modified xsi:type="dcterms:W3CDTF">2023-08-09T07:28:00Z</dcterms:modified>
</cp:coreProperties>
</file>