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00288E" w:rsidRDefault="0000288E" w:rsidP="005B63D9">
      <w:pPr>
        <w:rPr>
          <w:w w:val="105"/>
        </w:rPr>
      </w:pPr>
    </w:p>
    <w:p w:rsidR="0000288E" w:rsidRDefault="0000288E" w:rsidP="005B63D9">
      <w:pPr>
        <w:rPr>
          <w:w w:val="105"/>
        </w:rPr>
      </w:pPr>
    </w:p>
    <w:p w:rsidR="008C6E58" w:rsidRDefault="008C6E58" w:rsidP="005B63D9">
      <w:pPr>
        <w:rPr>
          <w:noProof/>
          <w:color w:val="FFFFFF" w:themeColor="background1"/>
          <w:lang w:eastAsia="en-GB"/>
        </w:rPr>
      </w:pPr>
      <w:r>
        <w:rPr>
          <w:noProof/>
          <w:color w:val="FFFFFF" w:themeColor="background1"/>
          <w:lang w:eastAsia="en-GB"/>
        </w:rPr>
        <w:t>E District</w:t>
      </w:r>
      <w:r w:rsidR="00FD1477">
        <w:rPr>
          <w:noProof/>
          <w:color w:val="FFFFFF" w:themeColor="background1"/>
          <w:lang w:eastAsia="en-GB"/>
        </w:rPr>
        <w:t xml:space="preserve"> </w:t>
      </w:r>
    </w:p>
    <w:p w:rsidR="006A05E6" w:rsidRDefault="006A05E6" w:rsidP="005B63D9">
      <w:pPr>
        <w:rPr>
          <w:color w:val="FFFFFF" w:themeColor="background1"/>
          <w:spacing w:val="-29"/>
          <w:w w:val="105"/>
        </w:rPr>
      </w:pPr>
      <w:r w:rsidRPr="0000288E">
        <w:rPr>
          <w:color w:val="FFFFFF" w:themeColor="background1"/>
          <w:spacing w:val="-22"/>
          <w:w w:val="105"/>
        </w:rPr>
        <w:t xml:space="preserve">Policing </w:t>
      </w:r>
      <w:r w:rsidRPr="0000288E">
        <w:rPr>
          <w:color w:val="FFFFFF" w:themeColor="background1"/>
          <w:spacing w:val="-29"/>
          <w:w w:val="105"/>
        </w:rPr>
        <w:t>Plan</w:t>
      </w:r>
    </w:p>
    <w:p w:rsidR="008C6E58" w:rsidRDefault="008C6E58" w:rsidP="005B63D9">
      <w:pPr>
        <w:rPr>
          <w:noProof/>
          <w:color w:val="FFFFFF" w:themeColor="background1"/>
          <w:sz w:val="40"/>
          <w:lang w:eastAsia="en-GB"/>
        </w:rPr>
      </w:pPr>
      <w:r>
        <w:rPr>
          <w:noProof/>
          <w:color w:val="FFFFFF" w:themeColor="background1"/>
          <w:sz w:val="40"/>
          <w:lang w:eastAsia="en-GB"/>
        </w:rPr>
        <w:t>Armagh City, Banbridge and Craigavon</w:t>
      </w:r>
    </w:p>
    <w:p w:rsidR="008C6E58" w:rsidRPr="008C6E58" w:rsidRDefault="008C6E58" w:rsidP="005B63D9">
      <w:pPr>
        <w:rPr>
          <w:noProof/>
          <w:color w:val="FFFFFF" w:themeColor="background1"/>
          <w:sz w:val="40"/>
          <w:lang w:eastAsia="en-GB"/>
        </w:rPr>
      </w:pPr>
    </w:p>
    <w:p w:rsidR="006A05E6" w:rsidRPr="0000288E" w:rsidRDefault="00A90025" w:rsidP="005B63D9">
      <w:pPr>
        <w:rPr>
          <w:rFonts w:ascii="Verdana"/>
          <w:color w:val="FFFFFF" w:themeColor="background1"/>
          <w:spacing w:val="-11"/>
          <w:sz w:val="36"/>
        </w:rPr>
      </w:pPr>
      <w:r>
        <w:rPr>
          <w:rFonts w:ascii="Verdana"/>
          <w:color w:val="FFFFFF" w:themeColor="background1"/>
          <w:spacing w:val="-9"/>
          <w:sz w:val="36"/>
        </w:rPr>
        <w:t>2026</w:t>
      </w:r>
      <w:r w:rsidR="006A05E6" w:rsidRPr="0000288E">
        <w:rPr>
          <w:rFonts w:ascii="Verdana"/>
          <w:color w:val="FFFFFF" w:themeColor="background1"/>
          <w:spacing w:val="-9"/>
          <w:sz w:val="36"/>
        </w:rPr>
        <w:t xml:space="preserve"> </w:t>
      </w:r>
      <w:r w:rsidR="006A05E6" w:rsidRPr="0000288E">
        <w:rPr>
          <w:rFonts w:ascii="Verdana"/>
          <w:color w:val="FFFFFF" w:themeColor="background1"/>
          <w:sz w:val="36"/>
        </w:rPr>
        <w:t>–</w:t>
      </w:r>
      <w:r w:rsidR="006A05E6" w:rsidRPr="0000288E">
        <w:rPr>
          <w:rFonts w:ascii="Verdana"/>
          <w:color w:val="FFFFFF" w:themeColor="background1"/>
          <w:spacing w:val="-74"/>
          <w:sz w:val="36"/>
        </w:rPr>
        <w:t xml:space="preserve"> </w:t>
      </w:r>
      <w:r>
        <w:rPr>
          <w:rFonts w:ascii="Verdana"/>
          <w:color w:val="FFFFFF" w:themeColor="background1"/>
          <w:spacing w:val="-11"/>
          <w:sz w:val="36"/>
        </w:rPr>
        <w:t>2027</w:t>
      </w:r>
      <w:bookmarkStart w:id="0" w:name="_GoBack"/>
      <w:bookmarkEnd w:id="0"/>
    </w:p>
    <w:p w:rsidR="006A05E6" w:rsidRDefault="006A05E6" w:rsidP="005B63D9">
      <w:pPr>
        <w:rPr>
          <w:rFonts w:ascii="Verdana"/>
          <w:spacing w:val="-11"/>
          <w:sz w:val="36"/>
        </w:rPr>
      </w:pPr>
      <w:r>
        <w:rPr>
          <w:rFonts w:ascii="Verdana"/>
          <w:spacing w:val="-11"/>
          <w:sz w:val="36"/>
        </w:rPr>
        <w:br w:type="page"/>
      </w:r>
    </w:p>
    <w:p w:rsidR="0000288E" w:rsidRDefault="00396E8D" w:rsidP="005B63D9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>Outcome 1: We are Victim Focused</w:t>
      </w:r>
    </w:p>
    <w:p w:rsidR="0000288E" w:rsidRDefault="0000288E" w:rsidP="005B63D9">
      <w:pPr>
        <w:rPr>
          <w:b/>
          <w:color w:val="FFFFFF" w:themeColor="background1"/>
          <w:sz w:val="42"/>
        </w:rPr>
      </w:pPr>
    </w:p>
    <w:p w:rsidR="00396E8D" w:rsidRPr="006714DA" w:rsidRDefault="00396E8D" w:rsidP="005B63D9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t xml:space="preserve">  </w:t>
      </w: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4248"/>
        <w:gridCol w:w="4889"/>
        <w:gridCol w:w="1347"/>
        <w:gridCol w:w="4253"/>
      </w:tblGrid>
      <w:tr w:rsidR="00C5707B" w:rsidTr="00341A40">
        <w:tc>
          <w:tcPr>
            <w:tcW w:w="4248" w:type="dxa"/>
            <w:shd w:val="clear" w:color="auto" w:fill="385623" w:themeFill="accent6" w:themeFillShade="80"/>
          </w:tcPr>
          <w:p w:rsidR="00C5707B" w:rsidRPr="006A05E6" w:rsidRDefault="00C5707B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4889" w:type="dxa"/>
            <w:shd w:val="clear" w:color="auto" w:fill="385623" w:themeFill="accent6" w:themeFillShade="80"/>
          </w:tcPr>
          <w:p w:rsidR="00C5707B" w:rsidRPr="006A05E6" w:rsidRDefault="00C5707B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  <w:tc>
          <w:tcPr>
            <w:tcW w:w="1347" w:type="dxa"/>
            <w:shd w:val="clear" w:color="auto" w:fill="385623" w:themeFill="accent6" w:themeFillShade="80"/>
          </w:tcPr>
          <w:p w:rsidR="00C5707B" w:rsidRPr="006A05E6" w:rsidRDefault="00C5707B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385623" w:themeFill="accent6" w:themeFillShade="80"/>
          </w:tcPr>
          <w:p w:rsidR="00C5707B" w:rsidRPr="006A05E6" w:rsidRDefault="00C5707B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How this is measured</w:t>
            </w:r>
          </w:p>
        </w:tc>
      </w:tr>
      <w:tr w:rsidR="00C5707B" w:rsidTr="00341A40">
        <w:tc>
          <w:tcPr>
            <w:tcW w:w="4248" w:type="dxa"/>
          </w:tcPr>
          <w:p w:rsidR="00C5707B" w:rsidRPr="004779BC" w:rsidRDefault="00C5707B" w:rsidP="005B63D9">
            <w:r w:rsidRPr="004779BC">
              <w:t>1.1</w:t>
            </w:r>
          </w:p>
          <w:p w:rsidR="00C5707B" w:rsidRPr="004779BC" w:rsidRDefault="00C5707B" w:rsidP="005B63D9">
            <w:r w:rsidRPr="004779BC">
              <w:t xml:space="preserve">Effectiveness in Tackling Violence Against Women and Girls </w:t>
            </w:r>
          </w:p>
          <w:p w:rsidR="00C5707B" w:rsidRPr="004779BC" w:rsidRDefault="00C5707B" w:rsidP="005B63D9">
            <w:pPr>
              <w:rPr>
                <w:rFonts w:eastAsiaTheme="minorHAnsi"/>
              </w:rPr>
            </w:pPr>
          </w:p>
        </w:tc>
        <w:tc>
          <w:tcPr>
            <w:tcW w:w="6236" w:type="dxa"/>
            <w:gridSpan w:val="2"/>
          </w:tcPr>
          <w:p w:rsidR="00C5707B" w:rsidRPr="005B63D9" w:rsidRDefault="00341A40" w:rsidP="005B63D9">
            <w:pPr>
              <w:rPr>
                <w:b/>
              </w:rPr>
            </w:pPr>
            <w:r w:rsidRPr="005B63D9">
              <w:rPr>
                <w:b/>
                <w:w w:val="95"/>
              </w:rPr>
              <w:t>1</w:t>
            </w:r>
            <w:r w:rsidR="00C5707B" w:rsidRPr="005B63D9">
              <w:rPr>
                <w:b/>
                <w:w w:val="95"/>
              </w:rPr>
              <w:t>.1.1</w:t>
            </w:r>
          </w:p>
          <w:p w:rsidR="00C5707B" w:rsidRPr="004779BC" w:rsidRDefault="00C5707B" w:rsidP="005B63D9">
            <w:pPr>
              <w:rPr>
                <w:w w:val="115"/>
              </w:rPr>
            </w:pPr>
            <w:r w:rsidRPr="004779BC">
              <w:rPr>
                <w:w w:val="115"/>
              </w:rPr>
              <w:t>Violence against Women and Girls (VAWG).</w:t>
            </w:r>
          </w:p>
          <w:p w:rsidR="00C5707B" w:rsidRPr="004779BC" w:rsidRDefault="00C5707B" w:rsidP="005B63D9">
            <w:pPr>
              <w:rPr>
                <w:b/>
              </w:rPr>
            </w:pPr>
          </w:p>
        </w:tc>
        <w:tc>
          <w:tcPr>
            <w:tcW w:w="4253" w:type="dxa"/>
          </w:tcPr>
          <w:p w:rsidR="0043790A" w:rsidRPr="006714DA" w:rsidRDefault="0043790A" w:rsidP="005B63D9">
            <w:r w:rsidRPr="006714DA">
              <w:t>Take cognisance of the content and support the PSNI action plan to tackle violence against women and girls. This plan has four revised priority themes of</w:t>
            </w:r>
          </w:p>
          <w:p w:rsidR="0043790A" w:rsidRPr="006714DA" w:rsidRDefault="0043790A" w:rsidP="005B63D9"/>
          <w:p w:rsidR="0043790A" w:rsidRPr="006714DA" w:rsidRDefault="0043790A" w:rsidP="005B63D9">
            <w:r w:rsidRPr="006714DA">
              <w:t>Prepare policing in the fight against VAWG.</w:t>
            </w:r>
          </w:p>
          <w:p w:rsidR="0043790A" w:rsidRPr="006714DA" w:rsidRDefault="0043790A" w:rsidP="005B63D9">
            <w:r w:rsidRPr="006714DA">
              <w:t>Protect communities from VAWG.</w:t>
            </w:r>
          </w:p>
          <w:p w:rsidR="0043790A" w:rsidRPr="006714DA" w:rsidRDefault="0043790A" w:rsidP="005B63D9">
            <w:r w:rsidRPr="006714DA">
              <w:t>Pursue VAWG perpetrators.</w:t>
            </w:r>
          </w:p>
          <w:p w:rsidR="0043790A" w:rsidRPr="006714DA" w:rsidRDefault="0043790A" w:rsidP="005B63D9">
            <w:r w:rsidRPr="006714DA">
              <w:t>Prevent people from committing VAWG.</w:t>
            </w:r>
          </w:p>
          <w:p w:rsidR="00C5707B" w:rsidRPr="006714DA" w:rsidRDefault="00C5707B" w:rsidP="005B63D9">
            <w:pPr>
              <w:rPr>
                <w:w w:val="95"/>
              </w:rPr>
            </w:pPr>
          </w:p>
        </w:tc>
      </w:tr>
      <w:tr w:rsidR="00C5707B" w:rsidTr="00341A40">
        <w:tc>
          <w:tcPr>
            <w:tcW w:w="4248" w:type="dxa"/>
            <w:tcBorders>
              <w:bottom w:val="nil"/>
            </w:tcBorders>
          </w:tcPr>
          <w:p w:rsidR="00C5707B" w:rsidRPr="004779BC" w:rsidRDefault="00C5707B" w:rsidP="005B63D9">
            <w:r w:rsidRPr="004779BC">
              <w:t>1.2</w:t>
            </w:r>
          </w:p>
          <w:p w:rsidR="00C5707B" w:rsidRPr="004779BC" w:rsidRDefault="00C5707B" w:rsidP="005B63D9">
            <w:r w:rsidRPr="004779BC">
              <w:t xml:space="preserve">Effectiveness in Tackling Domestic Abuse </w:t>
            </w:r>
          </w:p>
          <w:p w:rsidR="00C5707B" w:rsidRPr="004779BC" w:rsidRDefault="00C5707B" w:rsidP="005B63D9">
            <w:pPr>
              <w:rPr>
                <w:rFonts w:eastAsiaTheme="minorHAnsi"/>
              </w:rPr>
            </w:pPr>
          </w:p>
        </w:tc>
        <w:tc>
          <w:tcPr>
            <w:tcW w:w="6236" w:type="dxa"/>
            <w:gridSpan w:val="2"/>
            <w:tcBorders>
              <w:bottom w:val="nil"/>
            </w:tcBorders>
          </w:tcPr>
          <w:p w:rsidR="00C5707B" w:rsidRPr="004779BC" w:rsidRDefault="00C5707B" w:rsidP="005B63D9">
            <w:pPr>
              <w:rPr>
                <w:b/>
              </w:rPr>
            </w:pPr>
            <w:r w:rsidRPr="004779BC">
              <w:rPr>
                <w:b/>
              </w:rPr>
              <w:t>1.2.1</w:t>
            </w:r>
          </w:p>
          <w:p w:rsidR="00C5707B" w:rsidRPr="004779BC" w:rsidRDefault="00C5707B" w:rsidP="005B63D9">
            <w:r w:rsidRPr="004779BC">
              <w:t>Domestic A</w:t>
            </w:r>
            <w:r w:rsidR="0043790A" w:rsidRPr="004779BC">
              <w:t>buse</w:t>
            </w:r>
          </w:p>
          <w:p w:rsidR="00341A40" w:rsidRPr="004779BC" w:rsidRDefault="00341A40" w:rsidP="005B63D9"/>
          <w:p w:rsidR="00341A40" w:rsidRPr="004779BC" w:rsidRDefault="00341A40" w:rsidP="005B63D9"/>
          <w:p w:rsidR="00341A40" w:rsidRPr="004779BC" w:rsidRDefault="00341A40" w:rsidP="005B63D9"/>
          <w:p w:rsidR="00341A40" w:rsidRPr="004779BC" w:rsidRDefault="00341A40" w:rsidP="005B63D9"/>
          <w:p w:rsidR="00341A40" w:rsidRPr="004779BC" w:rsidRDefault="00341A40" w:rsidP="005B63D9"/>
          <w:p w:rsidR="00341A40" w:rsidRPr="004779BC" w:rsidRDefault="00341A40" w:rsidP="005B63D9"/>
        </w:tc>
        <w:tc>
          <w:tcPr>
            <w:tcW w:w="4253" w:type="dxa"/>
            <w:tcBorders>
              <w:bottom w:val="nil"/>
            </w:tcBorders>
          </w:tcPr>
          <w:p w:rsidR="0043790A" w:rsidRPr="006714DA" w:rsidRDefault="0043790A" w:rsidP="005B63D9">
            <w:r w:rsidRPr="006714DA">
              <w:rPr>
                <w:w w:val="115"/>
              </w:rPr>
              <w:t>Report on domestic abuse crime statistics and provide information on reporting trends.</w:t>
            </w:r>
          </w:p>
          <w:p w:rsidR="0043790A" w:rsidRPr="006714DA" w:rsidRDefault="0043790A" w:rsidP="005B63D9"/>
          <w:p w:rsidR="00C5707B" w:rsidRPr="006714DA" w:rsidRDefault="0043790A" w:rsidP="005B63D9">
            <w:r w:rsidRPr="006714DA">
              <w:rPr>
                <w:w w:val="115"/>
              </w:rPr>
              <w:t>Provide information on police initiatives to prevent domestic abuse and to support victims. This will include case studies.</w:t>
            </w:r>
          </w:p>
          <w:p w:rsidR="00341A40" w:rsidRPr="006714DA" w:rsidRDefault="00341A40" w:rsidP="005B63D9">
            <w:pPr>
              <w:rPr>
                <w:b/>
              </w:rPr>
            </w:pPr>
          </w:p>
          <w:p w:rsidR="00341A40" w:rsidRPr="006714DA" w:rsidRDefault="00341A40" w:rsidP="005B63D9">
            <w:pPr>
              <w:rPr>
                <w:b/>
              </w:rPr>
            </w:pPr>
          </w:p>
        </w:tc>
      </w:tr>
      <w:tr w:rsidR="00341A40" w:rsidTr="00341A40"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1A40" w:rsidRPr="00837C1A" w:rsidRDefault="00341A40" w:rsidP="005B63D9"/>
        </w:tc>
        <w:tc>
          <w:tcPr>
            <w:tcW w:w="6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1A40" w:rsidRDefault="00341A40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  <w:p w:rsidR="00DC1D04" w:rsidRDefault="00DC1D04" w:rsidP="005B63D9">
            <w:pPr>
              <w:rPr>
                <w:b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1A40" w:rsidRDefault="00341A40" w:rsidP="005B63D9"/>
          <w:p w:rsidR="00341A40" w:rsidRDefault="00341A40" w:rsidP="005B63D9"/>
          <w:p w:rsidR="005B63D9" w:rsidRDefault="005B63D9" w:rsidP="005B63D9"/>
          <w:p w:rsidR="005B63D9" w:rsidRDefault="005B63D9" w:rsidP="005B63D9"/>
          <w:p w:rsidR="005B63D9" w:rsidRDefault="005B63D9" w:rsidP="005B63D9"/>
          <w:p w:rsidR="005B63D9" w:rsidRDefault="005B63D9" w:rsidP="005B63D9"/>
          <w:p w:rsidR="005B63D9" w:rsidRDefault="005B63D9" w:rsidP="005B63D9"/>
          <w:p w:rsidR="005B63D9" w:rsidRDefault="005B63D9" w:rsidP="005B63D9"/>
          <w:p w:rsidR="005B63D9" w:rsidRPr="005435DB" w:rsidRDefault="005B63D9" w:rsidP="005B63D9"/>
        </w:tc>
      </w:tr>
      <w:tr w:rsidR="0010428A" w:rsidTr="00341A40">
        <w:tc>
          <w:tcPr>
            <w:tcW w:w="4248" w:type="dxa"/>
            <w:tcBorders>
              <w:top w:val="single" w:sz="4" w:space="0" w:color="auto"/>
            </w:tcBorders>
          </w:tcPr>
          <w:p w:rsidR="0010428A" w:rsidRPr="005B63D9" w:rsidRDefault="0010428A" w:rsidP="005B63D9">
            <w:pPr>
              <w:rPr>
                <w:b/>
              </w:rPr>
            </w:pPr>
            <w:r w:rsidRPr="005B63D9">
              <w:rPr>
                <w:b/>
              </w:rPr>
              <w:lastRenderedPageBreak/>
              <w:t>1.3</w:t>
            </w:r>
          </w:p>
          <w:p w:rsidR="0010428A" w:rsidRPr="004779BC" w:rsidRDefault="0010428A" w:rsidP="005B63D9">
            <w:r w:rsidRPr="004779BC">
              <w:t>The Effectiveness in Tackling Child Criminal Exploitation.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</w:tcBorders>
          </w:tcPr>
          <w:p w:rsidR="0010428A" w:rsidRPr="005B63D9" w:rsidRDefault="005B63D9" w:rsidP="005B63D9">
            <w:pPr>
              <w:rPr>
                <w:b/>
              </w:rPr>
            </w:pPr>
            <w:r w:rsidRPr="005B63D9">
              <w:rPr>
                <w:b/>
              </w:rPr>
              <w:t>1</w:t>
            </w:r>
            <w:r w:rsidR="0010428A" w:rsidRPr="005B63D9">
              <w:rPr>
                <w:b/>
              </w:rPr>
              <w:t>.3.1</w:t>
            </w:r>
          </w:p>
          <w:p w:rsidR="0010428A" w:rsidRPr="004779BC" w:rsidRDefault="0010428A" w:rsidP="005B63D9">
            <w:r w:rsidRPr="004779BC">
              <w:t>Child Criminal Exploitation</w:t>
            </w:r>
          </w:p>
          <w:p w:rsidR="0010428A" w:rsidRPr="004779BC" w:rsidRDefault="0010428A" w:rsidP="005B63D9"/>
        </w:tc>
        <w:tc>
          <w:tcPr>
            <w:tcW w:w="4253" w:type="dxa"/>
            <w:tcBorders>
              <w:top w:val="single" w:sz="4" w:space="0" w:color="auto"/>
            </w:tcBorders>
          </w:tcPr>
          <w:p w:rsidR="0010428A" w:rsidRPr="004779BC" w:rsidRDefault="0010428A" w:rsidP="00DC1D04">
            <w:r w:rsidRPr="004779BC">
              <w:t xml:space="preserve">Report on the trends of levels of crimes with child victims including – </w:t>
            </w:r>
          </w:p>
          <w:p w:rsidR="0010428A" w:rsidRPr="004779BC" w:rsidRDefault="0010428A" w:rsidP="00DC1D04">
            <w:r w:rsidRPr="004779BC">
              <w:t>Number of Repeat Child Victims</w:t>
            </w:r>
          </w:p>
          <w:p w:rsidR="0010428A" w:rsidRPr="004779BC" w:rsidRDefault="0010428A" w:rsidP="00DC1D04">
            <w:r w:rsidRPr="004779BC">
              <w:t>Number or Repeat Child Offenders</w:t>
            </w:r>
          </w:p>
        </w:tc>
      </w:tr>
      <w:tr w:rsidR="0010428A" w:rsidTr="00341A40">
        <w:tc>
          <w:tcPr>
            <w:tcW w:w="4248" w:type="dxa"/>
            <w:tcBorders>
              <w:bottom w:val="nil"/>
            </w:tcBorders>
          </w:tcPr>
          <w:p w:rsidR="0010428A" w:rsidRPr="005B63D9" w:rsidRDefault="0010428A" w:rsidP="005B63D9">
            <w:pPr>
              <w:rPr>
                <w:b/>
              </w:rPr>
            </w:pPr>
            <w:r w:rsidRPr="005B63D9">
              <w:rPr>
                <w:b/>
              </w:rPr>
              <w:t>1.4</w:t>
            </w:r>
          </w:p>
          <w:p w:rsidR="0010428A" w:rsidRPr="004779BC" w:rsidRDefault="0010428A" w:rsidP="005B63D9">
            <w:r w:rsidRPr="004779BC">
              <w:t xml:space="preserve">Effectiveness in Tackling Hate Crime </w:t>
            </w:r>
          </w:p>
        </w:tc>
        <w:tc>
          <w:tcPr>
            <w:tcW w:w="6236" w:type="dxa"/>
            <w:gridSpan w:val="2"/>
            <w:tcBorders>
              <w:bottom w:val="nil"/>
            </w:tcBorders>
          </w:tcPr>
          <w:p w:rsidR="005B63D9" w:rsidRPr="005B63D9" w:rsidRDefault="005B63D9" w:rsidP="005B63D9">
            <w:pPr>
              <w:rPr>
                <w:b/>
              </w:rPr>
            </w:pPr>
            <w:r>
              <w:rPr>
                <w:b/>
              </w:rPr>
              <w:t>1.4.1</w:t>
            </w:r>
          </w:p>
          <w:p w:rsidR="0010428A" w:rsidRPr="004779BC" w:rsidRDefault="0010428A" w:rsidP="005B63D9">
            <w:r w:rsidRPr="004779BC">
              <w:t>Hate Crime</w:t>
            </w:r>
          </w:p>
          <w:p w:rsidR="0010428A" w:rsidRPr="004779BC" w:rsidRDefault="0010428A" w:rsidP="005B63D9"/>
        </w:tc>
        <w:tc>
          <w:tcPr>
            <w:tcW w:w="4253" w:type="dxa"/>
            <w:tcBorders>
              <w:bottom w:val="nil"/>
            </w:tcBorders>
          </w:tcPr>
          <w:p w:rsidR="0010428A" w:rsidRPr="004779BC" w:rsidRDefault="0010428A" w:rsidP="005B63D9">
            <w:r w:rsidRPr="004779BC">
              <w:rPr>
                <w:w w:val="115"/>
              </w:rPr>
              <w:t xml:space="preserve">Report on </w:t>
            </w:r>
            <w:r w:rsidRPr="004779BC">
              <w:t xml:space="preserve">the number of Hate Motivated Crimes &amp; Incidents including </w:t>
            </w:r>
            <w:r w:rsidR="00DC1D04">
              <w:t>R</w:t>
            </w:r>
            <w:r w:rsidRPr="004779BC">
              <w:t xml:space="preserve">acially, </w:t>
            </w:r>
            <w:r w:rsidR="00DC1D04">
              <w:t>S</w:t>
            </w:r>
            <w:r w:rsidRPr="004779BC">
              <w:t>ecta</w:t>
            </w:r>
            <w:r w:rsidR="00DC1D04">
              <w:t>rian, Sexual O</w:t>
            </w:r>
            <w:r w:rsidRPr="004779BC">
              <w:t xml:space="preserve">rientation, </w:t>
            </w:r>
            <w:r w:rsidR="00DC1D04">
              <w:t>R</w:t>
            </w:r>
            <w:r w:rsidRPr="004779BC">
              <w:t>el</w:t>
            </w:r>
            <w:r w:rsidR="00DC1D04">
              <w:t>igion, D</w:t>
            </w:r>
            <w:r w:rsidRPr="004779BC">
              <w:t>isability &amp;</w:t>
            </w:r>
            <w:r w:rsidR="00DC1D04">
              <w:t xml:space="preserve"> T</w:t>
            </w:r>
            <w:r w:rsidRPr="004779BC">
              <w:t>ransgender motivated hate crimes</w:t>
            </w:r>
          </w:p>
          <w:p w:rsidR="0010428A" w:rsidRPr="004779BC" w:rsidRDefault="0010428A" w:rsidP="005B63D9"/>
        </w:tc>
      </w:tr>
      <w:tr w:rsidR="0010428A" w:rsidTr="00341A40">
        <w:tc>
          <w:tcPr>
            <w:tcW w:w="4248" w:type="dxa"/>
            <w:tcBorders>
              <w:top w:val="single" w:sz="4" w:space="0" w:color="auto"/>
            </w:tcBorders>
          </w:tcPr>
          <w:p w:rsidR="0010428A" w:rsidRPr="005B63D9" w:rsidRDefault="0010428A" w:rsidP="005B63D9">
            <w:pPr>
              <w:rPr>
                <w:b/>
              </w:rPr>
            </w:pPr>
            <w:r w:rsidRPr="005B63D9">
              <w:rPr>
                <w:b/>
              </w:rPr>
              <w:t>1.5</w:t>
            </w:r>
          </w:p>
          <w:p w:rsidR="0010428A" w:rsidRPr="004779BC" w:rsidRDefault="0010428A" w:rsidP="005B63D9">
            <w:r w:rsidRPr="004779BC">
              <w:t>Prov</w:t>
            </w:r>
            <w:r w:rsidR="005B63D9">
              <w:t xml:space="preserve">iding a High Quality Service to </w:t>
            </w:r>
            <w:r w:rsidRPr="004779BC">
              <w:t xml:space="preserve">Victims </w:t>
            </w:r>
          </w:p>
          <w:p w:rsidR="0010428A" w:rsidRPr="004779BC" w:rsidRDefault="0010428A" w:rsidP="005B63D9"/>
        </w:tc>
        <w:tc>
          <w:tcPr>
            <w:tcW w:w="6236" w:type="dxa"/>
            <w:gridSpan w:val="2"/>
            <w:tcBorders>
              <w:top w:val="single" w:sz="4" w:space="0" w:color="auto"/>
            </w:tcBorders>
          </w:tcPr>
          <w:p w:rsidR="0010428A" w:rsidRPr="005B63D9" w:rsidRDefault="0010428A" w:rsidP="00DC1D04">
            <w:r w:rsidRPr="005B63D9">
              <w:t>1.5.1</w:t>
            </w:r>
          </w:p>
          <w:p w:rsidR="0010428A" w:rsidRPr="004779BC" w:rsidRDefault="0010428A" w:rsidP="00DC1D04">
            <w:r w:rsidRPr="004779BC">
              <w:t>Victim Satisfaction.</w:t>
            </w:r>
          </w:p>
          <w:p w:rsidR="0010428A" w:rsidRPr="004779BC" w:rsidRDefault="0010428A" w:rsidP="00DC1D04"/>
        </w:tc>
        <w:tc>
          <w:tcPr>
            <w:tcW w:w="4253" w:type="dxa"/>
            <w:tcBorders>
              <w:top w:val="single" w:sz="4" w:space="0" w:color="auto"/>
            </w:tcBorders>
          </w:tcPr>
          <w:p w:rsidR="0010428A" w:rsidRPr="004779BC" w:rsidRDefault="0010428A" w:rsidP="00DC1D04">
            <w:r w:rsidRPr="004779BC">
              <w:rPr>
                <w:w w:val="115"/>
              </w:rPr>
              <w:t>Report on victim satisfaction surveys.</w:t>
            </w:r>
          </w:p>
        </w:tc>
      </w:tr>
      <w:tr w:rsidR="0010428A" w:rsidTr="00341A40">
        <w:tc>
          <w:tcPr>
            <w:tcW w:w="4248" w:type="dxa"/>
          </w:tcPr>
          <w:p w:rsidR="0010428A" w:rsidRPr="005B63D9" w:rsidRDefault="0010428A" w:rsidP="005B63D9">
            <w:pPr>
              <w:rPr>
                <w:b/>
              </w:rPr>
            </w:pPr>
            <w:r w:rsidRPr="005B63D9">
              <w:rPr>
                <w:b/>
              </w:rPr>
              <w:t>1.6</w:t>
            </w:r>
          </w:p>
          <w:p w:rsidR="0010428A" w:rsidRPr="004779BC" w:rsidRDefault="0010428A" w:rsidP="005B63D9">
            <w:r w:rsidRPr="004779BC">
              <w:t>Delivery of Effective Outcomes for Recorded Crimes.</w:t>
            </w:r>
          </w:p>
        </w:tc>
        <w:tc>
          <w:tcPr>
            <w:tcW w:w="6236" w:type="dxa"/>
            <w:gridSpan w:val="2"/>
          </w:tcPr>
          <w:p w:rsidR="0010428A" w:rsidRPr="004779BC" w:rsidRDefault="0010428A" w:rsidP="00DC1D04">
            <w:r w:rsidRPr="004779BC">
              <w:t>1.6.1</w:t>
            </w:r>
          </w:p>
          <w:p w:rsidR="0010428A" w:rsidRPr="004779BC" w:rsidRDefault="0010428A" w:rsidP="00DC1D04">
            <w:pPr>
              <w:rPr>
                <w:w w:val="115"/>
              </w:rPr>
            </w:pPr>
            <w:r w:rsidRPr="004779BC">
              <w:t>Crime Outcomes</w:t>
            </w:r>
          </w:p>
          <w:p w:rsidR="0010428A" w:rsidRPr="004779BC" w:rsidRDefault="0010428A" w:rsidP="00DC1D04"/>
        </w:tc>
        <w:tc>
          <w:tcPr>
            <w:tcW w:w="4253" w:type="dxa"/>
          </w:tcPr>
          <w:p w:rsidR="0010428A" w:rsidRPr="004779BC" w:rsidRDefault="0010428A" w:rsidP="00DC1D04">
            <w:r w:rsidRPr="004779BC">
              <w:rPr>
                <w:w w:val="115"/>
              </w:rPr>
              <w:t>Provide information on local police actions to tackle serious and organised crime under the PSNI controlled strategy as defined by the</w:t>
            </w:r>
            <w:r w:rsidRPr="004779BC">
              <w:t xml:space="preserve"> </w:t>
            </w:r>
            <w:r w:rsidRPr="004779BC">
              <w:rPr>
                <w:w w:val="115"/>
              </w:rPr>
              <w:t>four pillars of Pursue, Prevent, Protect &amp; Prepare, and Partnership.</w:t>
            </w:r>
          </w:p>
          <w:p w:rsidR="0010428A" w:rsidRPr="004779BC" w:rsidRDefault="0010428A" w:rsidP="00DC1D04"/>
        </w:tc>
      </w:tr>
    </w:tbl>
    <w:p w:rsidR="005B63D9" w:rsidRDefault="005B63D9" w:rsidP="005B63D9"/>
    <w:p w:rsidR="005B63D9" w:rsidRDefault="005B63D9" w:rsidP="005B63D9"/>
    <w:p w:rsidR="005B63D9" w:rsidRDefault="005B63D9" w:rsidP="005B63D9"/>
    <w:p w:rsidR="005B63D9" w:rsidRDefault="005B63D9" w:rsidP="005B63D9"/>
    <w:p w:rsidR="005B63D9" w:rsidRDefault="005B63D9" w:rsidP="005B63D9"/>
    <w:p w:rsidR="005B63D9" w:rsidRDefault="005B63D9" w:rsidP="005B63D9"/>
    <w:p w:rsidR="005B63D9" w:rsidRDefault="005B63D9" w:rsidP="005B63D9"/>
    <w:p w:rsidR="005B63D9" w:rsidRDefault="005B63D9" w:rsidP="005B63D9"/>
    <w:p w:rsidR="005B63D9" w:rsidRDefault="005B63D9" w:rsidP="005B63D9"/>
    <w:p w:rsidR="005B63D9" w:rsidRDefault="005B63D9" w:rsidP="005B63D9"/>
    <w:p w:rsidR="00396E8D" w:rsidRPr="0000288E" w:rsidRDefault="00396E8D" w:rsidP="005B63D9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 xml:space="preserve">Outcome 2: We have Safe and </w:t>
      </w:r>
      <w:r w:rsidR="00FF272E">
        <w:rPr>
          <w:b/>
          <w:color w:val="FFFFFF" w:themeColor="background1"/>
          <w:sz w:val="42"/>
        </w:rPr>
        <w:t>Engaged</w:t>
      </w:r>
      <w:r w:rsidRPr="0000288E">
        <w:rPr>
          <w:b/>
          <w:color w:val="FFFFFF" w:themeColor="background1"/>
          <w:sz w:val="42"/>
        </w:rPr>
        <w:t xml:space="preserve"> Communities</w:t>
      </w:r>
      <w:r w:rsidR="00FF272E">
        <w:rPr>
          <w:b/>
          <w:color w:val="FFFFFF" w:themeColor="background1"/>
          <w:sz w:val="42"/>
        </w:rPr>
        <w:t xml:space="preserve"> with Confidence in Policing</w:t>
      </w:r>
    </w:p>
    <w:p w:rsidR="0000288E" w:rsidRDefault="0000288E" w:rsidP="005B63D9">
      <w:pPr>
        <w:rPr>
          <w:b/>
          <w:sz w:val="42"/>
        </w:rPr>
      </w:pPr>
    </w:p>
    <w:tbl>
      <w:tblPr>
        <w:tblStyle w:val="TableGrid"/>
        <w:tblW w:w="14685" w:type="dxa"/>
        <w:tblLook w:val="04A0" w:firstRow="1" w:lastRow="0" w:firstColumn="1" w:lastColumn="0" w:noHBand="0" w:noVBand="1"/>
      </w:tblPr>
      <w:tblGrid>
        <w:gridCol w:w="4485"/>
        <w:gridCol w:w="5708"/>
        <w:gridCol w:w="4492"/>
      </w:tblGrid>
      <w:tr w:rsidR="0043790A" w:rsidTr="0010428A">
        <w:tc>
          <w:tcPr>
            <w:tcW w:w="4485" w:type="dxa"/>
            <w:shd w:val="clear" w:color="auto" w:fill="385623" w:themeFill="accent6" w:themeFillShade="80"/>
          </w:tcPr>
          <w:p w:rsidR="0043790A" w:rsidRPr="006A05E6" w:rsidRDefault="0043790A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5708" w:type="dxa"/>
            <w:shd w:val="clear" w:color="auto" w:fill="385623" w:themeFill="accent6" w:themeFillShade="80"/>
          </w:tcPr>
          <w:p w:rsidR="0043790A" w:rsidRPr="006A05E6" w:rsidRDefault="0043790A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  <w:tc>
          <w:tcPr>
            <w:tcW w:w="4492" w:type="dxa"/>
            <w:shd w:val="clear" w:color="auto" w:fill="385623" w:themeFill="accent6" w:themeFillShade="80"/>
          </w:tcPr>
          <w:p w:rsidR="0043790A" w:rsidRPr="006A05E6" w:rsidRDefault="00445DF8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How this is measured</w:t>
            </w:r>
          </w:p>
        </w:tc>
      </w:tr>
      <w:tr w:rsidR="0043790A" w:rsidTr="0010428A">
        <w:tc>
          <w:tcPr>
            <w:tcW w:w="4485" w:type="dxa"/>
          </w:tcPr>
          <w:p w:rsidR="0043790A" w:rsidRPr="0010428A" w:rsidRDefault="0043790A" w:rsidP="005B63D9">
            <w:r w:rsidRPr="0010428A">
              <w:t>2.1</w:t>
            </w:r>
          </w:p>
          <w:p w:rsidR="0043790A" w:rsidRPr="0010428A" w:rsidRDefault="0043790A" w:rsidP="005B63D9">
            <w:pPr>
              <w:rPr>
                <w:rFonts w:eastAsiaTheme="minorHAnsi"/>
                <w:b/>
              </w:rPr>
            </w:pPr>
            <w:r w:rsidRPr="0010428A">
              <w:t>Level of Public Confidence in Policing</w:t>
            </w:r>
          </w:p>
        </w:tc>
        <w:tc>
          <w:tcPr>
            <w:tcW w:w="5708" w:type="dxa"/>
          </w:tcPr>
          <w:p w:rsidR="0043790A" w:rsidRPr="005B63D9" w:rsidRDefault="00445DF8" w:rsidP="005B63D9">
            <w:pPr>
              <w:rPr>
                <w:b/>
              </w:rPr>
            </w:pPr>
            <w:r w:rsidRPr="005B63D9">
              <w:rPr>
                <w:b/>
              </w:rPr>
              <w:t>2.1.1</w:t>
            </w:r>
          </w:p>
          <w:p w:rsidR="00445DF8" w:rsidRPr="0010428A" w:rsidRDefault="00445DF8" w:rsidP="005B63D9">
            <w:r w:rsidRPr="0010428A">
              <w:t>Local Policing Teams (LPT)</w:t>
            </w:r>
          </w:p>
          <w:p w:rsidR="00445DF8" w:rsidRPr="0010428A" w:rsidRDefault="00445DF8" w:rsidP="005B63D9"/>
          <w:p w:rsidR="00445DF8" w:rsidRPr="005B63D9" w:rsidRDefault="00445DF8" w:rsidP="005B63D9">
            <w:pPr>
              <w:rPr>
                <w:b/>
              </w:rPr>
            </w:pPr>
            <w:r w:rsidRPr="005B63D9">
              <w:rPr>
                <w:b/>
              </w:rPr>
              <w:t>2.1.2</w:t>
            </w:r>
          </w:p>
          <w:p w:rsidR="00445DF8" w:rsidRPr="0010428A" w:rsidRDefault="00445DF8" w:rsidP="005B63D9">
            <w:r w:rsidRPr="0010428A">
              <w:t>Neighbourhood Policing Teams (NPT)</w:t>
            </w:r>
          </w:p>
        </w:tc>
        <w:tc>
          <w:tcPr>
            <w:tcW w:w="4492" w:type="dxa"/>
          </w:tcPr>
          <w:p w:rsidR="00445DF8" w:rsidRPr="0010428A" w:rsidRDefault="00445DF8" w:rsidP="005B63D9">
            <w:r w:rsidRPr="0010428A">
              <w:rPr>
                <w:w w:val="115"/>
              </w:rPr>
              <w:t>Report on the work of Local Policing Teams in Armagh City, Banbridge and Craigavon District.</w:t>
            </w:r>
          </w:p>
          <w:p w:rsidR="0043790A" w:rsidRPr="0010428A" w:rsidRDefault="0043790A" w:rsidP="005B63D9"/>
          <w:p w:rsidR="0010428A" w:rsidRDefault="00445DF8" w:rsidP="005B63D9">
            <w:r w:rsidRPr="0010428A">
              <w:rPr>
                <w:w w:val="115"/>
              </w:rPr>
              <w:t>Report on the work of Neighbourhood Policing Teams in Armagh City, Banbridge and Craigavon District.</w:t>
            </w:r>
          </w:p>
          <w:p w:rsidR="0010428A" w:rsidRPr="0010428A" w:rsidRDefault="0010428A" w:rsidP="005B63D9"/>
        </w:tc>
      </w:tr>
      <w:tr w:rsidR="0043790A" w:rsidTr="0010428A">
        <w:tc>
          <w:tcPr>
            <w:tcW w:w="4485" w:type="dxa"/>
            <w:tcBorders>
              <w:bottom w:val="single" w:sz="4" w:space="0" w:color="auto"/>
            </w:tcBorders>
          </w:tcPr>
          <w:p w:rsidR="0043790A" w:rsidRPr="0010428A" w:rsidRDefault="0043790A" w:rsidP="005B63D9">
            <w:r w:rsidRPr="0010428A">
              <w:t>2.2</w:t>
            </w:r>
          </w:p>
          <w:p w:rsidR="0043790A" w:rsidRPr="0010428A" w:rsidRDefault="0043790A" w:rsidP="005B63D9">
            <w:r w:rsidRPr="0010428A">
              <w:t>The Effectiveness of Working in Partnership with local communities and community organisations, PCSPs and Statutory Agencies to Provide Solutions to Local Problems</w:t>
            </w:r>
          </w:p>
        </w:tc>
        <w:tc>
          <w:tcPr>
            <w:tcW w:w="5708" w:type="dxa"/>
            <w:tcBorders>
              <w:bottom w:val="single" w:sz="4" w:space="0" w:color="auto"/>
            </w:tcBorders>
          </w:tcPr>
          <w:p w:rsidR="005B63D9" w:rsidRPr="005B63D9" w:rsidRDefault="00486900" w:rsidP="005B63D9">
            <w:pPr>
              <w:rPr>
                <w:b/>
              </w:rPr>
            </w:pPr>
            <w:r w:rsidRPr="005B63D9">
              <w:rPr>
                <w:b/>
              </w:rPr>
              <w:t>2.2.1</w:t>
            </w:r>
          </w:p>
          <w:p w:rsidR="00486900" w:rsidRPr="005B63D9" w:rsidRDefault="00DC1D04" w:rsidP="005B63D9">
            <w:r w:rsidRPr="0010428A">
              <w:t>Neighbourhood Policing Teams (NPT)</w:t>
            </w:r>
          </w:p>
        </w:tc>
        <w:tc>
          <w:tcPr>
            <w:tcW w:w="4492" w:type="dxa"/>
            <w:tcBorders>
              <w:bottom w:val="single" w:sz="4" w:space="0" w:color="auto"/>
            </w:tcBorders>
          </w:tcPr>
          <w:p w:rsidR="00486900" w:rsidRPr="0010428A" w:rsidRDefault="00486900" w:rsidP="005B63D9">
            <w:r w:rsidRPr="0010428A">
              <w:rPr>
                <w:w w:val="115"/>
              </w:rPr>
              <w:t>Report on the work of Neighbourhood Policing Teams with a particular focus on partnership working and problem solving initiatives.</w:t>
            </w:r>
          </w:p>
          <w:p w:rsidR="0043790A" w:rsidRPr="0010428A" w:rsidRDefault="0043790A" w:rsidP="005B63D9">
            <w:pPr>
              <w:rPr>
                <w:b/>
              </w:rPr>
            </w:pPr>
          </w:p>
        </w:tc>
      </w:tr>
      <w:tr w:rsidR="005B5ADB" w:rsidTr="0010428A">
        <w:tc>
          <w:tcPr>
            <w:tcW w:w="4485" w:type="dxa"/>
            <w:tcBorders>
              <w:bottom w:val="nil"/>
            </w:tcBorders>
          </w:tcPr>
          <w:p w:rsidR="005B5ADB" w:rsidRPr="0010428A" w:rsidRDefault="005B5ADB" w:rsidP="005B63D9">
            <w:r w:rsidRPr="0010428A">
              <w:t>2.3</w:t>
            </w:r>
          </w:p>
          <w:p w:rsidR="005B5ADB" w:rsidRPr="0010428A" w:rsidRDefault="005B5ADB" w:rsidP="005B63D9">
            <w:r w:rsidRPr="0010428A">
              <w:t>People Feel Safe in their Communit</w:t>
            </w:r>
            <w:r w:rsidR="00252E74" w:rsidRPr="0010428A">
              <w:t>y</w:t>
            </w:r>
          </w:p>
        </w:tc>
        <w:tc>
          <w:tcPr>
            <w:tcW w:w="5708" w:type="dxa"/>
            <w:tcBorders>
              <w:bottom w:val="nil"/>
            </w:tcBorders>
          </w:tcPr>
          <w:p w:rsidR="005B5ADB" w:rsidRPr="0010428A" w:rsidRDefault="005B5ADB" w:rsidP="005B63D9">
            <w:pPr>
              <w:rPr>
                <w:b/>
              </w:rPr>
            </w:pPr>
            <w:r w:rsidRPr="0010428A">
              <w:rPr>
                <w:b/>
              </w:rPr>
              <w:t>2.3.1</w:t>
            </w:r>
          </w:p>
          <w:p w:rsidR="005B5ADB" w:rsidRPr="0010428A" w:rsidRDefault="005B5ADB" w:rsidP="005B63D9">
            <w:r w:rsidRPr="0010428A">
              <w:t>Drugs</w:t>
            </w:r>
          </w:p>
          <w:p w:rsidR="005B5ADB" w:rsidRPr="0010428A" w:rsidRDefault="005B5ADB" w:rsidP="005B63D9"/>
          <w:p w:rsidR="005B5ADB" w:rsidRPr="0010428A" w:rsidRDefault="005B5ADB" w:rsidP="005B63D9"/>
          <w:p w:rsidR="005B5ADB" w:rsidRPr="0010428A" w:rsidRDefault="005B5ADB" w:rsidP="005B63D9">
            <w:pPr>
              <w:rPr>
                <w:b/>
              </w:rPr>
            </w:pPr>
            <w:r w:rsidRPr="0010428A">
              <w:rPr>
                <w:b/>
              </w:rPr>
              <w:t>2.3.2</w:t>
            </w:r>
          </w:p>
          <w:p w:rsidR="005B5ADB" w:rsidRPr="0010428A" w:rsidRDefault="005B5ADB" w:rsidP="005B63D9">
            <w:r w:rsidRPr="0010428A">
              <w:t>ASB</w:t>
            </w:r>
          </w:p>
          <w:p w:rsidR="00341A40" w:rsidRPr="0010428A" w:rsidRDefault="00341A40" w:rsidP="005B63D9"/>
        </w:tc>
        <w:tc>
          <w:tcPr>
            <w:tcW w:w="4492" w:type="dxa"/>
            <w:tcBorders>
              <w:bottom w:val="nil"/>
            </w:tcBorders>
          </w:tcPr>
          <w:p w:rsidR="005B5ADB" w:rsidRPr="0010428A" w:rsidRDefault="005B5ADB" w:rsidP="005B63D9">
            <w:pPr>
              <w:rPr>
                <w:w w:val="115"/>
              </w:rPr>
            </w:pPr>
            <w:r w:rsidRPr="0010428A">
              <w:rPr>
                <w:w w:val="115"/>
              </w:rPr>
              <w:t xml:space="preserve">Report on drug seizures, arrests, and charges. </w:t>
            </w:r>
          </w:p>
          <w:p w:rsidR="005B5ADB" w:rsidRPr="0010428A" w:rsidRDefault="005B5ADB" w:rsidP="005B63D9">
            <w:pPr>
              <w:rPr>
                <w:w w:val="115"/>
              </w:rPr>
            </w:pPr>
          </w:p>
          <w:p w:rsidR="005B5ADB" w:rsidRPr="0010428A" w:rsidRDefault="005B5ADB" w:rsidP="005B63D9">
            <w:pPr>
              <w:rPr>
                <w:w w:val="115"/>
              </w:rPr>
            </w:pPr>
            <w:r w:rsidRPr="0010428A">
              <w:rPr>
                <w:w w:val="115"/>
              </w:rPr>
              <w:t>Provide updates on actions to contribute to drug prevention.</w:t>
            </w:r>
          </w:p>
          <w:p w:rsidR="005B5ADB" w:rsidRPr="0010428A" w:rsidRDefault="005B5ADB" w:rsidP="005B63D9">
            <w:pPr>
              <w:rPr>
                <w:w w:val="115"/>
              </w:rPr>
            </w:pPr>
          </w:p>
          <w:p w:rsidR="006714DA" w:rsidRPr="005B63D9" w:rsidRDefault="005B5ADB" w:rsidP="005B63D9">
            <w:pPr>
              <w:rPr>
                <w:w w:val="115"/>
              </w:rPr>
            </w:pPr>
            <w:r w:rsidRPr="0010428A">
              <w:rPr>
                <w:w w:val="115"/>
              </w:rPr>
              <w:t>Report on ASB statistics and initiatives.</w:t>
            </w:r>
          </w:p>
        </w:tc>
      </w:tr>
      <w:tr w:rsidR="005B5ADB" w:rsidTr="0010428A"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5ADB" w:rsidRPr="00486900" w:rsidRDefault="005B5ADB" w:rsidP="005B63D9"/>
        </w:tc>
        <w:tc>
          <w:tcPr>
            <w:tcW w:w="5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5ADB" w:rsidRDefault="005B5ADB" w:rsidP="005B63D9">
            <w:pPr>
              <w:rPr>
                <w:b/>
              </w:rPr>
            </w:pPr>
          </w:p>
          <w:p w:rsidR="008940A3" w:rsidRDefault="008940A3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  <w:p w:rsidR="005B63D9" w:rsidRDefault="005B63D9" w:rsidP="005B63D9">
            <w:pPr>
              <w:rPr>
                <w:b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5ADB" w:rsidRDefault="005B5ADB" w:rsidP="005B63D9">
            <w:pPr>
              <w:rPr>
                <w:w w:val="115"/>
                <w:szCs w:val="20"/>
              </w:rPr>
            </w:pPr>
          </w:p>
          <w:p w:rsidR="005B63D9" w:rsidRDefault="005B63D9" w:rsidP="005B63D9">
            <w:pPr>
              <w:rPr>
                <w:w w:val="115"/>
                <w:szCs w:val="20"/>
              </w:rPr>
            </w:pPr>
          </w:p>
          <w:p w:rsidR="005B63D9" w:rsidRDefault="005B63D9" w:rsidP="005B63D9">
            <w:pPr>
              <w:rPr>
                <w:w w:val="115"/>
                <w:szCs w:val="20"/>
              </w:rPr>
            </w:pPr>
          </w:p>
          <w:p w:rsidR="005B63D9" w:rsidRDefault="005B63D9" w:rsidP="005B63D9">
            <w:pPr>
              <w:rPr>
                <w:w w:val="115"/>
                <w:szCs w:val="20"/>
              </w:rPr>
            </w:pPr>
          </w:p>
          <w:p w:rsidR="005B63D9" w:rsidRDefault="005B63D9" w:rsidP="005B63D9">
            <w:pPr>
              <w:rPr>
                <w:w w:val="115"/>
                <w:szCs w:val="20"/>
              </w:rPr>
            </w:pPr>
          </w:p>
          <w:p w:rsidR="006714DA" w:rsidRDefault="006714DA" w:rsidP="005B63D9">
            <w:pPr>
              <w:rPr>
                <w:w w:val="115"/>
                <w:szCs w:val="20"/>
              </w:rPr>
            </w:pPr>
          </w:p>
          <w:p w:rsidR="006714DA" w:rsidRDefault="006714DA" w:rsidP="005B63D9">
            <w:pPr>
              <w:rPr>
                <w:w w:val="115"/>
                <w:szCs w:val="20"/>
              </w:rPr>
            </w:pPr>
          </w:p>
          <w:p w:rsidR="006714DA" w:rsidRDefault="006714DA" w:rsidP="005B63D9">
            <w:pPr>
              <w:rPr>
                <w:w w:val="115"/>
                <w:szCs w:val="20"/>
              </w:rPr>
            </w:pPr>
          </w:p>
          <w:p w:rsidR="006714DA" w:rsidRPr="006714DA" w:rsidRDefault="006714DA" w:rsidP="005B63D9">
            <w:pPr>
              <w:rPr>
                <w:w w:val="115"/>
                <w:szCs w:val="20"/>
              </w:rPr>
            </w:pPr>
          </w:p>
        </w:tc>
      </w:tr>
      <w:tr w:rsidR="005B5ADB" w:rsidTr="0010428A">
        <w:tc>
          <w:tcPr>
            <w:tcW w:w="4485" w:type="dxa"/>
            <w:tcBorders>
              <w:top w:val="single" w:sz="4" w:space="0" w:color="auto"/>
            </w:tcBorders>
          </w:tcPr>
          <w:p w:rsidR="005B5ADB" w:rsidRPr="0010428A" w:rsidRDefault="005B5ADB" w:rsidP="005B63D9">
            <w:r w:rsidRPr="0010428A">
              <w:lastRenderedPageBreak/>
              <w:t xml:space="preserve">2.4 </w:t>
            </w:r>
          </w:p>
          <w:p w:rsidR="005B5ADB" w:rsidRPr="0010428A" w:rsidRDefault="005B5ADB" w:rsidP="005B63D9">
            <w:r w:rsidRPr="0010428A">
              <w:t>The Effectiveness in Tackling the Threat posed by Terrorism, Paramilitaries and Serious and Organised Crime Groups</w:t>
            </w:r>
          </w:p>
        </w:tc>
        <w:tc>
          <w:tcPr>
            <w:tcW w:w="5708" w:type="dxa"/>
            <w:tcBorders>
              <w:top w:val="single" w:sz="4" w:space="0" w:color="auto"/>
            </w:tcBorders>
          </w:tcPr>
          <w:p w:rsidR="005B5ADB" w:rsidRPr="0010428A" w:rsidRDefault="005B5ADB" w:rsidP="005B63D9">
            <w:pPr>
              <w:rPr>
                <w:b/>
              </w:rPr>
            </w:pPr>
            <w:r w:rsidRPr="0010428A">
              <w:rPr>
                <w:b/>
              </w:rPr>
              <w:t>2.4.1</w:t>
            </w:r>
          </w:p>
          <w:p w:rsidR="005B5ADB" w:rsidRPr="0010428A" w:rsidRDefault="005B5ADB" w:rsidP="005B63D9">
            <w:pPr>
              <w:rPr>
                <w:w w:val="115"/>
              </w:rPr>
            </w:pPr>
            <w:r w:rsidRPr="0010428A">
              <w:rPr>
                <w:w w:val="115"/>
              </w:rPr>
              <w:t>Serious and Organised Crime.</w:t>
            </w:r>
          </w:p>
          <w:p w:rsidR="005B5ADB" w:rsidRPr="0010428A" w:rsidRDefault="005B5ADB" w:rsidP="005B63D9"/>
        </w:tc>
        <w:tc>
          <w:tcPr>
            <w:tcW w:w="4492" w:type="dxa"/>
            <w:tcBorders>
              <w:top w:val="single" w:sz="4" w:space="0" w:color="auto"/>
            </w:tcBorders>
          </w:tcPr>
          <w:p w:rsidR="005B5ADB" w:rsidRPr="0010428A" w:rsidRDefault="005B5ADB" w:rsidP="005B63D9">
            <w:r w:rsidRPr="0010428A">
              <w:rPr>
                <w:w w:val="115"/>
              </w:rPr>
              <w:t>Provide information on local police actions to tackle serious and organised crime under the PSNI controlled strategy as defined by the four pillars of Pursue, Prevent, Protect &amp; Prepare, and Partnership</w:t>
            </w:r>
          </w:p>
        </w:tc>
      </w:tr>
      <w:tr w:rsidR="005B63D9" w:rsidTr="0010428A">
        <w:tc>
          <w:tcPr>
            <w:tcW w:w="4485" w:type="dxa"/>
          </w:tcPr>
          <w:p w:rsidR="005B63D9" w:rsidRPr="0010428A" w:rsidRDefault="005B63D9" w:rsidP="005B63D9">
            <w:r w:rsidRPr="0010428A">
              <w:t xml:space="preserve">2.5 </w:t>
            </w:r>
          </w:p>
          <w:p w:rsidR="005B63D9" w:rsidRPr="0010428A" w:rsidRDefault="005B63D9" w:rsidP="005B63D9">
            <w:r w:rsidRPr="0010428A">
              <w:t>The Effectiveness in Tackling Repeat Offending</w:t>
            </w:r>
          </w:p>
        </w:tc>
        <w:tc>
          <w:tcPr>
            <w:tcW w:w="5708" w:type="dxa"/>
          </w:tcPr>
          <w:p w:rsidR="005B63D9" w:rsidRPr="0010428A" w:rsidRDefault="005B63D9" w:rsidP="005B63D9">
            <w:pPr>
              <w:rPr>
                <w:b/>
              </w:rPr>
            </w:pPr>
            <w:r w:rsidRPr="0010428A">
              <w:rPr>
                <w:b/>
              </w:rPr>
              <w:t>2.6.1</w:t>
            </w:r>
          </w:p>
          <w:p w:rsidR="005B63D9" w:rsidRPr="0010428A" w:rsidRDefault="005B63D9" w:rsidP="005B63D9">
            <w:r>
              <w:t>Reducing Offender Unit (ROU)</w:t>
            </w:r>
          </w:p>
        </w:tc>
        <w:tc>
          <w:tcPr>
            <w:tcW w:w="4492" w:type="dxa"/>
          </w:tcPr>
          <w:p w:rsidR="005B63D9" w:rsidRPr="0010428A" w:rsidRDefault="00DC1D04" w:rsidP="005B63D9">
            <w:pPr>
              <w:rPr>
                <w:w w:val="115"/>
              </w:rPr>
            </w:pPr>
            <w:r>
              <w:rPr>
                <w:w w:val="115"/>
              </w:rPr>
              <w:t>Report</w:t>
            </w:r>
            <w:r w:rsidR="005B63D9" w:rsidRPr="0010428A">
              <w:rPr>
                <w:w w:val="115"/>
              </w:rPr>
              <w:t xml:space="preserve"> on the work of the Reducing Offender Unit. </w:t>
            </w:r>
          </w:p>
          <w:p w:rsidR="005B63D9" w:rsidRPr="0010428A" w:rsidRDefault="005B63D9" w:rsidP="005B63D9"/>
        </w:tc>
      </w:tr>
      <w:tr w:rsidR="005B5ADB" w:rsidTr="0010428A">
        <w:tc>
          <w:tcPr>
            <w:tcW w:w="4485" w:type="dxa"/>
          </w:tcPr>
          <w:p w:rsidR="005B5ADB" w:rsidRPr="0010428A" w:rsidRDefault="005B5ADB" w:rsidP="005B63D9">
            <w:r w:rsidRPr="0010428A">
              <w:t xml:space="preserve">2.6 </w:t>
            </w:r>
          </w:p>
          <w:p w:rsidR="005B5ADB" w:rsidRPr="0010428A" w:rsidRDefault="005B5ADB" w:rsidP="005B63D9">
            <w:r w:rsidRPr="0010428A">
              <w:t>The Effectiveness of Working in Partnership to Reduce Road Deaths and Serious Injury on our Roads</w:t>
            </w:r>
          </w:p>
        </w:tc>
        <w:tc>
          <w:tcPr>
            <w:tcW w:w="5708" w:type="dxa"/>
          </w:tcPr>
          <w:p w:rsidR="005B5ADB" w:rsidRPr="0010428A" w:rsidRDefault="005B5ADB" w:rsidP="005B63D9">
            <w:pPr>
              <w:rPr>
                <w:b/>
              </w:rPr>
            </w:pPr>
            <w:r w:rsidRPr="0010428A">
              <w:rPr>
                <w:b/>
              </w:rPr>
              <w:t>2.6.1</w:t>
            </w:r>
          </w:p>
          <w:p w:rsidR="005B5ADB" w:rsidRPr="0010428A" w:rsidRDefault="005B5ADB" w:rsidP="005B63D9">
            <w:r w:rsidRPr="0010428A">
              <w:t>Road Safety</w:t>
            </w:r>
            <w:r w:rsidR="004779BC">
              <w:t>.</w:t>
            </w:r>
          </w:p>
        </w:tc>
        <w:tc>
          <w:tcPr>
            <w:tcW w:w="4492" w:type="dxa"/>
          </w:tcPr>
          <w:p w:rsidR="005B5ADB" w:rsidRPr="0010428A" w:rsidRDefault="005B5ADB" w:rsidP="005B63D9">
            <w:pPr>
              <w:rPr>
                <w:w w:val="115"/>
              </w:rPr>
            </w:pPr>
            <w:r w:rsidRPr="0010428A">
              <w:rPr>
                <w:w w:val="115"/>
              </w:rPr>
              <w:t>Report on road traffic collisions with injury statistics and initiatives to prevent injury RTC’s.</w:t>
            </w:r>
          </w:p>
          <w:p w:rsidR="005B5ADB" w:rsidRPr="0010428A" w:rsidRDefault="005B5ADB" w:rsidP="005B63D9"/>
        </w:tc>
      </w:tr>
      <w:tr w:rsidR="0010428A" w:rsidTr="0010428A">
        <w:tc>
          <w:tcPr>
            <w:tcW w:w="4485" w:type="dxa"/>
          </w:tcPr>
          <w:p w:rsidR="0010428A" w:rsidRPr="0010428A" w:rsidRDefault="0010428A" w:rsidP="005B63D9">
            <w:r w:rsidRPr="0010428A">
              <w:t xml:space="preserve">2.7 </w:t>
            </w:r>
          </w:p>
          <w:p w:rsidR="0010428A" w:rsidRPr="0010428A" w:rsidRDefault="0010428A" w:rsidP="005B63D9">
            <w:r w:rsidRPr="0010428A">
              <w:t>Working in Partnership to effectively Tackle Cyber Crime</w:t>
            </w:r>
          </w:p>
        </w:tc>
        <w:tc>
          <w:tcPr>
            <w:tcW w:w="5708" w:type="dxa"/>
          </w:tcPr>
          <w:p w:rsidR="0010428A" w:rsidRPr="0010428A" w:rsidRDefault="0010428A" w:rsidP="005B63D9">
            <w:pPr>
              <w:rPr>
                <w:b/>
              </w:rPr>
            </w:pPr>
            <w:r w:rsidRPr="0010428A">
              <w:rPr>
                <w:b/>
              </w:rPr>
              <w:t>2.7.1</w:t>
            </w:r>
          </w:p>
          <w:p w:rsidR="0010428A" w:rsidRPr="0010428A" w:rsidRDefault="0010428A" w:rsidP="005B63D9">
            <w:r w:rsidRPr="0010428A">
              <w:t>Cyber Crime</w:t>
            </w:r>
            <w:r w:rsidR="004779BC">
              <w:t>.</w:t>
            </w:r>
          </w:p>
        </w:tc>
        <w:tc>
          <w:tcPr>
            <w:tcW w:w="4492" w:type="dxa"/>
          </w:tcPr>
          <w:p w:rsidR="0010428A" w:rsidRPr="0010428A" w:rsidRDefault="0010428A" w:rsidP="005B63D9">
            <w:r w:rsidRPr="0010428A">
              <w:t>Education around Cyber Crime</w:t>
            </w:r>
          </w:p>
          <w:p w:rsidR="0010428A" w:rsidRPr="0010428A" w:rsidRDefault="0010428A" w:rsidP="005B63D9">
            <w:pPr>
              <w:rPr>
                <w:w w:val="115"/>
              </w:rPr>
            </w:pPr>
            <w:r w:rsidRPr="0010428A">
              <w:t>Working with Cyber Support Unit in</w:t>
            </w:r>
            <w:r>
              <w:t xml:space="preserve"> order to investigate Cyber Crime.</w:t>
            </w:r>
          </w:p>
          <w:p w:rsidR="0010428A" w:rsidRPr="0010428A" w:rsidRDefault="0010428A" w:rsidP="005B63D9"/>
        </w:tc>
      </w:tr>
    </w:tbl>
    <w:p w:rsidR="00396E8D" w:rsidRDefault="00396E8D" w:rsidP="005B63D9">
      <w:pPr>
        <w:rPr>
          <w:rFonts w:eastAsiaTheme="minorHAnsi"/>
          <w:b/>
          <w:sz w:val="42"/>
        </w:rPr>
      </w:pPr>
    </w:p>
    <w:p w:rsidR="00396E8D" w:rsidRDefault="00396E8D" w:rsidP="005B63D9">
      <w:r>
        <w:br w:type="page"/>
      </w:r>
    </w:p>
    <w:p w:rsidR="00396E8D" w:rsidRPr="0000288E" w:rsidRDefault="00396E8D" w:rsidP="005B63D9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>Outcome 3: We have a Representative, Valued and Enabled Workforce</w:t>
      </w:r>
    </w:p>
    <w:p w:rsidR="00396E8D" w:rsidRDefault="00396E8D" w:rsidP="005B63D9">
      <w:pPr>
        <w:rPr>
          <w:b/>
          <w:sz w:val="42"/>
        </w:rPr>
      </w:pPr>
    </w:p>
    <w:p w:rsidR="0000288E" w:rsidRDefault="0000288E" w:rsidP="005B63D9">
      <w:pPr>
        <w:rPr>
          <w:b/>
          <w:sz w:val="42"/>
        </w:rPr>
      </w:pPr>
    </w:p>
    <w:tbl>
      <w:tblPr>
        <w:tblStyle w:val="TableGrid"/>
        <w:tblW w:w="14685" w:type="dxa"/>
        <w:tblLook w:val="04A0" w:firstRow="1" w:lastRow="0" w:firstColumn="1" w:lastColumn="0" w:noHBand="0" w:noVBand="1"/>
      </w:tblPr>
      <w:tblGrid>
        <w:gridCol w:w="4513"/>
        <w:gridCol w:w="5653"/>
        <w:gridCol w:w="4519"/>
      </w:tblGrid>
      <w:tr w:rsidR="008940A3" w:rsidTr="008940A3">
        <w:tc>
          <w:tcPr>
            <w:tcW w:w="4513" w:type="dxa"/>
            <w:shd w:val="clear" w:color="auto" w:fill="385623" w:themeFill="accent6" w:themeFillShade="80"/>
          </w:tcPr>
          <w:p w:rsidR="008940A3" w:rsidRPr="006A05E6" w:rsidRDefault="008940A3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5653" w:type="dxa"/>
            <w:shd w:val="clear" w:color="auto" w:fill="385623" w:themeFill="accent6" w:themeFillShade="80"/>
          </w:tcPr>
          <w:p w:rsidR="008940A3" w:rsidRPr="006A05E6" w:rsidRDefault="008940A3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  <w:tc>
          <w:tcPr>
            <w:tcW w:w="4519" w:type="dxa"/>
            <w:shd w:val="clear" w:color="auto" w:fill="385623" w:themeFill="accent6" w:themeFillShade="80"/>
          </w:tcPr>
          <w:p w:rsidR="008940A3" w:rsidRPr="006A05E6" w:rsidRDefault="008940A3" w:rsidP="005B63D9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How this is measured</w:t>
            </w:r>
          </w:p>
        </w:tc>
      </w:tr>
      <w:tr w:rsidR="008940A3" w:rsidTr="008940A3">
        <w:tc>
          <w:tcPr>
            <w:tcW w:w="4513" w:type="dxa"/>
          </w:tcPr>
          <w:p w:rsidR="008940A3" w:rsidRDefault="008940A3" w:rsidP="005B63D9">
            <w:r>
              <w:t>3.1</w:t>
            </w:r>
          </w:p>
          <w:p w:rsidR="008940A3" w:rsidRPr="00396E8D" w:rsidRDefault="008940A3" w:rsidP="005B63D9">
            <w:pPr>
              <w:rPr>
                <w:rFonts w:eastAsiaTheme="minorHAnsi"/>
                <w:b/>
              </w:rPr>
            </w:pPr>
            <w:r>
              <w:t>Representativeness of the Police Service</w:t>
            </w:r>
          </w:p>
        </w:tc>
        <w:tc>
          <w:tcPr>
            <w:tcW w:w="5653" w:type="dxa"/>
          </w:tcPr>
          <w:p w:rsidR="008940A3" w:rsidRPr="00AA109C" w:rsidRDefault="00AA109C" w:rsidP="005B63D9">
            <w:pPr>
              <w:rPr>
                <w:b/>
              </w:rPr>
            </w:pPr>
            <w:r w:rsidRPr="00AA109C">
              <w:rPr>
                <w:b/>
              </w:rPr>
              <w:t>3.1.1</w:t>
            </w:r>
          </w:p>
          <w:p w:rsidR="00AA109C" w:rsidRPr="00AA109C" w:rsidRDefault="00AA109C" w:rsidP="005B63D9">
            <w:pPr>
              <w:rPr>
                <w:b/>
              </w:rPr>
            </w:pPr>
            <w:r w:rsidRPr="00AA109C">
              <w:rPr>
                <w:w w:val="115"/>
              </w:rPr>
              <w:t>Engagement with communities and programmes with education and young people.</w:t>
            </w:r>
          </w:p>
        </w:tc>
        <w:tc>
          <w:tcPr>
            <w:tcW w:w="4519" w:type="dxa"/>
          </w:tcPr>
          <w:p w:rsidR="00AA109C" w:rsidRPr="005B63D9" w:rsidRDefault="00AA109C" w:rsidP="005B63D9">
            <w:r w:rsidRPr="005B63D9">
              <w:t>Report on engagement with the community, to include work with under-represented groups, education and young people.</w:t>
            </w:r>
          </w:p>
          <w:p w:rsidR="008940A3" w:rsidRPr="005B63D9" w:rsidRDefault="008940A3" w:rsidP="005B63D9"/>
        </w:tc>
      </w:tr>
      <w:tr w:rsidR="0010428A" w:rsidTr="008940A3">
        <w:tc>
          <w:tcPr>
            <w:tcW w:w="4513" w:type="dxa"/>
          </w:tcPr>
          <w:p w:rsidR="0010428A" w:rsidRDefault="0010428A" w:rsidP="005B63D9">
            <w:r>
              <w:t>3.2</w:t>
            </w:r>
          </w:p>
          <w:p w:rsidR="0010428A" w:rsidRDefault="0010428A" w:rsidP="005B63D9">
            <w:r>
              <w:t>Standards of Professionalism and Conduct</w:t>
            </w:r>
          </w:p>
        </w:tc>
        <w:tc>
          <w:tcPr>
            <w:tcW w:w="5653" w:type="dxa"/>
          </w:tcPr>
          <w:p w:rsidR="0010428A" w:rsidRDefault="0010428A" w:rsidP="005B63D9">
            <w:r>
              <w:rPr>
                <w:b/>
              </w:rPr>
              <w:t>3.2.1</w:t>
            </w:r>
          </w:p>
          <w:p w:rsidR="0010428A" w:rsidRPr="0010428A" w:rsidRDefault="0010428A" w:rsidP="005B63D9">
            <w:r>
              <w:t>Victim Satisfaction Survey</w:t>
            </w:r>
            <w:r w:rsidR="004779BC">
              <w:t>.</w:t>
            </w:r>
          </w:p>
        </w:tc>
        <w:tc>
          <w:tcPr>
            <w:tcW w:w="4519" w:type="dxa"/>
          </w:tcPr>
          <w:p w:rsidR="0010428A" w:rsidRPr="005B63D9" w:rsidRDefault="0010428A" w:rsidP="005B63D9">
            <w:r w:rsidRPr="005B63D9">
              <w:t>Report on responses gathered through the Victim Satisfaction Survey</w:t>
            </w:r>
            <w:r w:rsidR="004779BC" w:rsidRPr="005B63D9">
              <w:t>.</w:t>
            </w:r>
          </w:p>
          <w:p w:rsidR="0010428A" w:rsidRPr="005B63D9" w:rsidRDefault="0010428A" w:rsidP="005B63D9"/>
        </w:tc>
      </w:tr>
      <w:tr w:rsidR="0010428A" w:rsidTr="008940A3">
        <w:tc>
          <w:tcPr>
            <w:tcW w:w="4513" w:type="dxa"/>
          </w:tcPr>
          <w:p w:rsidR="0010428A" w:rsidRDefault="0010428A" w:rsidP="005B63D9">
            <w:r>
              <w:t>3.3</w:t>
            </w:r>
          </w:p>
          <w:p w:rsidR="0010428A" w:rsidRDefault="0010428A" w:rsidP="005B63D9">
            <w:r>
              <w:t>Making Best Use of Resources</w:t>
            </w:r>
          </w:p>
        </w:tc>
        <w:tc>
          <w:tcPr>
            <w:tcW w:w="5653" w:type="dxa"/>
          </w:tcPr>
          <w:p w:rsidR="0010428A" w:rsidRDefault="004779BC" w:rsidP="005B63D9">
            <w:pPr>
              <w:rPr>
                <w:b/>
              </w:rPr>
            </w:pPr>
            <w:r>
              <w:rPr>
                <w:b/>
              </w:rPr>
              <w:t>3.3.1</w:t>
            </w:r>
          </w:p>
          <w:p w:rsidR="0010428A" w:rsidRPr="0010428A" w:rsidRDefault="0010428A" w:rsidP="005B63D9">
            <w:r>
              <w:t>Numbers relating to workforce strength</w:t>
            </w:r>
            <w:r w:rsidR="004E73F8">
              <w:t>, absences and employee welfate</w:t>
            </w:r>
            <w:r w:rsidR="004779BC">
              <w:t>.</w:t>
            </w:r>
          </w:p>
          <w:p w:rsidR="0010428A" w:rsidRPr="0010428A" w:rsidRDefault="0010428A" w:rsidP="005B63D9">
            <w:pPr>
              <w:rPr>
                <w:b/>
              </w:rPr>
            </w:pPr>
          </w:p>
        </w:tc>
        <w:tc>
          <w:tcPr>
            <w:tcW w:w="4519" w:type="dxa"/>
          </w:tcPr>
          <w:p w:rsidR="0010428A" w:rsidRPr="005B63D9" w:rsidRDefault="0010428A" w:rsidP="005B63D9">
            <w:r w:rsidRPr="005B63D9">
              <w:t>Report on number of Police Officers &amp; Police Staff</w:t>
            </w:r>
            <w:r w:rsidR="004779BC" w:rsidRPr="005B63D9">
              <w:t>.</w:t>
            </w:r>
          </w:p>
          <w:p w:rsidR="0010428A" w:rsidRPr="005B63D9" w:rsidRDefault="0010428A" w:rsidP="005B63D9">
            <w:r w:rsidRPr="005B63D9">
              <w:t>Absence Rates for Police Officers &amp; Police Staff</w:t>
            </w:r>
            <w:r w:rsidR="004779BC" w:rsidRPr="005B63D9">
              <w:t>.</w:t>
            </w:r>
          </w:p>
          <w:p w:rsidR="0010428A" w:rsidRPr="005B63D9" w:rsidRDefault="004779BC" w:rsidP="005B63D9">
            <w:r w:rsidRPr="005B63D9">
              <w:t>Number of Assaults on Police.</w:t>
            </w:r>
          </w:p>
          <w:p w:rsidR="004779BC" w:rsidRPr="005B63D9" w:rsidRDefault="004779BC" w:rsidP="005B63D9">
            <w:r w:rsidRPr="005B63D9">
              <w:t>Number of Occupational Health and Welfare referrals.</w:t>
            </w:r>
          </w:p>
          <w:p w:rsidR="0010428A" w:rsidRPr="005B63D9" w:rsidRDefault="0010428A" w:rsidP="005B63D9"/>
        </w:tc>
      </w:tr>
    </w:tbl>
    <w:p w:rsidR="00396E8D" w:rsidRDefault="00396E8D" w:rsidP="005B63D9">
      <w:pPr>
        <w:rPr>
          <w:rFonts w:eastAsiaTheme="minorHAnsi"/>
          <w:b/>
          <w:sz w:val="42"/>
        </w:rPr>
      </w:pPr>
    </w:p>
    <w:p w:rsidR="00152BB2" w:rsidRPr="006A05E6" w:rsidRDefault="009014D5" w:rsidP="005B63D9"/>
    <w:sectPr w:rsidR="00152BB2" w:rsidRPr="006A05E6" w:rsidSect="0000288E">
      <w:headerReference w:type="default" r:id="rId8"/>
      <w:footerReference w:type="default" r:id="rId9"/>
      <w:headerReference w:type="first" r:id="rId10"/>
      <w:pgSz w:w="16838" w:h="11906" w:orient="landscape"/>
      <w:pgMar w:top="908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88E" w:rsidRDefault="0000288E" w:rsidP="0000288E">
      <w:r>
        <w:separator/>
      </w:r>
    </w:p>
    <w:p w:rsidR="005C4BC6" w:rsidRDefault="005C4BC6"/>
  </w:endnote>
  <w:endnote w:type="continuationSeparator" w:id="0">
    <w:p w:rsidR="0000288E" w:rsidRDefault="0000288E" w:rsidP="0000288E">
      <w:r>
        <w:continuationSeparator/>
      </w:r>
    </w:p>
    <w:p w:rsidR="005C4BC6" w:rsidRDefault="005C4B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5787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288E" w:rsidRDefault="000028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14D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0288E" w:rsidRDefault="0000288E">
    <w:pPr>
      <w:pStyle w:val="Footer"/>
    </w:pPr>
  </w:p>
  <w:p w:rsidR="005C4BC6" w:rsidRDefault="005C4B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88E" w:rsidRDefault="0000288E" w:rsidP="0000288E">
      <w:r>
        <w:separator/>
      </w:r>
    </w:p>
    <w:p w:rsidR="005C4BC6" w:rsidRDefault="005C4BC6"/>
  </w:footnote>
  <w:footnote w:type="continuationSeparator" w:id="0">
    <w:p w:rsidR="0000288E" w:rsidRDefault="0000288E" w:rsidP="0000288E">
      <w:r>
        <w:continuationSeparator/>
      </w:r>
    </w:p>
    <w:p w:rsidR="005C4BC6" w:rsidRDefault="005C4B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8E" w:rsidRDefault="0000288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C48DC" wp14:editId="68640E5D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10682605" cy="1562100"/>
              <wp:effectExtent l="0" t="0" r="4445" b="0"/>
              <wp:wrapNone/>
              <wp:docPr id="2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82605" cy="1562100"/>
                      </a:xfrm>
                      <a:custGeom>
                        <a:avLst/>
                        <a:gdLst>
                          <a:gd name="T0" fmla="*/ 16838 w 16838"/>
                          <a:gd name="T1" fmla="*/ 0 h 3060"/>
                          <a:gd name="T2" fmla="*/ 0 w 16838"/>
                          <a:gd name="T3" fmla="*/ 0 h 3060"/>
                          <a:gd name="T4" fmla="*/ 0 w 16838"/>
                          <a:gd name="T5" fmla="*/ 3059 h 3060"/>
                          <a:gd name="T6" fmla="*/ 16838 w 16838"/>
                          <a:gd name="T7" fmla="*/ 2324 h 3060"/>
                          <a:gd name="T8" fmla="*/ 16838 w 16838"/>
                          <a:gd name="T9" fmla="*/ 0 h 30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6838" h="3060">
                            <a:moveTo>
                              <a:pt x="16838" y="0"/>
                            </a:moveTo>
                            <a:lnTo>
                              <a:pt x="0" y="0"/>
                            </a:lnTo>
                            <a:lnTo>
                              <a:pt x="0" y="3059"/>
                            </a:lnTo>
                            <a:lnTo>
                              <a:pt x="16838" y="2324"/>
                            </a:lnTo>
                            <a:lnTo>
                              <a:pt x="16838" y="0"/>
                            </a:lnTo>
                            <a:close/>
                          </a:path>
                        </a:pathLst>
                      </a:custGeom>
                      <a:solidFill>
                        <a:srgbClr val="0056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FCD959" id="Freeform 24" o:spid="_x0000_s1026" style="position:absolute;margin-left:0;margin-top:-35.4pt;width:841.15pt;height:123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" path="m16838,l,,,3059,16838,2324,16838,xe" fillcolor="#005655" stroked="f">
              <v:path arrowok="t" o:connecttype="custom" o:connectlocs="10682605,0;0,0;0,1561590;10682605,1186379;10682605,0" o:connectangles="0,0,0,0,0"/>
              <w10:wrap anchorx="page"/>
            </v:shape>
          </w:pict>
        </mc:Fallback>
      </mc:AlternateContent>
    </w:r>
  </w:p>
  <w:p w:rsidR="005C4BC6" w:rsidRDefault="005C4BC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5B" w:rsidRDefault="0000005B">
    <w:pPr>
      <w:pStyle w:val="Header"/>
    </w:pPr>
    <w:r w:rsidRPr="0000288E">
      <w:rPr>
        <w:noProof/>
        <w:color w:val="FFFFFF" w:themeColor="background1"/>
        <w:lang w:eastAsia="en-GB"/>
      </w:rPr>
      <w:drawing>
        <wp:anchor distT="0" distB="0" distL="114300" distR="114300" simplePos="0" relativeHeight="251661312" behindDoc="1" locked="0" layoutInCell="1" allowOverlap="1" wp14:anchorId="69DE293D" wp14:editId="0AE0E61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7050" cy="7558424"/>
          <wp:effectExtent l="0" t="0" r="0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13C0"/>
    <w:multiLevelType w:val="hybridMultilevel"/>
    <w:tmpl w:val="D6EA70D8"/>
    <w:lvl w:ilvl="0" w:tplc="08090001">
      <w:start w:val="1"/>
      <w:numFmt w:val="bullet"/>
      <w:lvlText w:val=""/>
      <w:lvlJc w:val="left"/>
      <w:pPr>
        <w:ind w:left="371" w:hanging="148"/>
      </w:pPr>
      <w:rPr>
        <w:rFonts w:ascii="Symbol" w:hAnsi="Symbo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1" w15:restartNumberingAfterBreak="0">
    <w:nsid w:val="071566D3"/>
    <w:multiLevelType w:val="hybridMultilevel"/>
    <w:tmpl w:val="DED8AE5C"/>
    <w:lvl w:ilvl="0" w:tplc="C484909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3EE3"/>
    <w:multiLevelType w:val="hybridMultilevel"/>
    <w:tmpl w:val="7B7EECE6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962F8"/>
    <w:multiLevelType w:val="hybridMultilevel"/>
    <w:tmpl w:val="F1747EEC"/>
    <w:lvl w:ilvl="0" w:tplc="92F690BA">
      <w:start w:val="3"/>
      <w:numFmt w:val="bullet"/>
      <w:pStyle w:val="TableParagraph"/>
      <w:lvlText w:val="-"/>
      <w:lvlJc w:val="left"/>
      <w:pPr>
        <w:ind w:left="731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4" w15:restartNumberingAfterBreak="0">
    <w:nsid w:val="14F06DD5"/>
    <w:multiLevelType w:val="hybridMultilevel"/>
    <w:tmpl w:val="9BB4B8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3701B9"/>
    <w:multiLevelType w:val="hybridMultilevel"/>
    <w:tmpl w:val="7870E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C5B0E"/>
    <w:multiLevelType w:val="hybridMultilevel"/>
    <w:tmpl w:val="F99EE472"/>
    <w:lvl w:ilvl="0" w:tplc="0809000F">
      <w:start w:val="1"/>
      <w:numFmt w:val="decimal"/>
      <w:lvlText w:val="%1."/>
      <w:lvlJc w:val="left"/>
      <w:pPr>
        <w:ind w:left="1091" w:hanging="360"/>
      </w:pPr>
    </w:lvl>
    <w:lvl w:ilvl="1" w:tplc="08090019" w:tentative="1">
      <w:start w:val="1"/>
      <w:numFmt w:val="lowerLetter"/>
      <w:lvlText w:val="%2."/>
      <w:lvlJc w:val="left"/>
      <w:pPr>
        <w:ind w:left="1811" w:hanging="360"/>
      </w:pPr>
    </w:lvl>
    <w:lvl w:ilvl="2" w:tplc="0809001B" w:tentative="1">
      <w:start w:val="1"/>
      <w:numFmt w:val="lowerRoman"/>
      <w:lvlText w:val="%3."/>
      <w:lvlJc w:val="right"/>
      <w:pPr>
        <w:ind w:left="2531" w:hanging="180"/>
      </w:pPr>
    </w:lvl>
    <w:lvl w:ilvl="3" w:tplc="0809000F" w:tentative="1">
      <w:start w:val="1"/>
      <w:numFmt w:val="decimal"/>
      <w:lvlText w:val="%4."/>
      <w:lvlJc w:val="left"/>
      <w:pPr>
        <w:ind w:left="3251" w:hanging="360"/>
      </w:pPr>
    </w:lvl>
    <w:lvl w:ilvl="4" w:tplc="08090019" w:tentative="1">
      <w:start w:val="1"/>
      <w:numFmt w:val="lowerLetter"/>
      <w:lvlText w:val="%5."/>
      <w:lvlJc w:val="left"/>
      <w:pPr>
        <w:ind w:left="3971" w:hanging="360"/>
      </w:pPr>
    </w:lvl>
    <w:lvl w:ilvl="5" w:tplc="0809001B" w:tentative="1">
      <w:start w:val="1"/>
      <w:numFmt w:val="lowerRoman"/>
      <w:lvlText w:val="%6."/>
      <w:lvlJc w:val="right"/>
      <w:pPr>
        <w:ind w:left="4691" w:hanging="180"/>
      </w:pPr>
    </w:lvl>
    <w:lvl w:ilvl="6" w:tplc="0809000F" w:tentative="1">
      <w:start w:val="1"/>
      <w:numFmt w:val="decimal"/>
      <w:lvlText w:val="%7."/>
      <w:lvlJc w:val="left"/>
      <w:pPr>
        <w:ind w:left="5411" w:hanging="360"/>
      </w:pPr>
    </w:lvl>
    <w:lvl w:ilvl="7" w:tplc="08090019" w:tentative="1">
      <w:start w:val="1"/>
      <w:numFmt w:val="lowerLetter"/>
      <w:lvlText w:val="%8."/>
      <w:lvlJc w:val="left"/>
      <w:pPr>
        <w:ind w:left="6131" w:hanging="360"/>
      </w:pPr>
    </w:lvl>
    <w:lvl w:ilvl="8" w:tplc="08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7" w15:restartNumberingAfterBreak="0">
    <w:nsid w:val="1CCC787D"/>
    <w:multiLevelType w:val="hybridMultilevel"/>
    <w:tmpl w:val="6D666EDE"/>
    <w:lvl w:ilvl="0" w:tplc="A6E4279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45287C98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5DEA4FFE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573AE4F6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77FA403E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E8386FFC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A970AA4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2DC82D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2550C02A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8" w15:restartNumberingAfterBreak="0">
    <w:nsid w:val="26607AFF"/>
    <w:multiLevelType w:val="hybridMultilevel"/>
    <w:tmpl w:val="A4643B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64076"/>
    <w:multiLevelType w:val="hybridMultilevel"/>
    <w:tmpl w:val="3C0AA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B13F4"/>
    <w:multiLevelType w:val="hybridMultilevel"/>
    <w:tmpl w:val="556A24E0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C4A67"/>
    <w:multiLevelType w:val="hybridMultilevel"/>
    <w:tmpl w:val="3DFA1ECC"/>
    <w:lvl w:ilvl="0" w:tplc="C484909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513EF"/>
    <w:multiLevelType w:val="hybridMultilevel"/>
    <w:tmpl w:val="FA16BE9E"/>
    <w:lvl w:ilvl="0" w:tplc="C484909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72260"/>
    <w:multiLevelType w:val="hybridMultilevel"/>
    <w:tmpl w:val="E42038C6"/>
    <w:lvl w:ilvl="0" w:tplc="08090001">
      <w:start w:val="1"/>
      <w:numFmt w:val="bullet"/>
      <w:lvlText w:val=""/>
      <w:lvlJc w:val="left"/>
      <w:pPr>
        <w:ind w:left="371" w:hanging="148"/>
      </w:pPr>
      <w:rPr>
        <w:rFonts w:ascii="Symbol" w:hAnsi="Symbo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14" w15:restartNumberingAfterBreak="0">
    <w:nsid w:val="3F5E4A8D"/>
    <w:multiLevelType w:val="hybridMultilevel"/>
    <w:tmpl w:val="AB00B5CE"/>
    <w:lvl w:ilvl="0" w:tplc="C4849094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142BB"/>
    <w:multiLevelType w:val="hybridMultilevel"/>
    <w:tmpl w:val="74E0462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658EB"/>
    <w:multiLevelType w:val="hybridMultilevel"/>
    <w:tmpl w:val="F104CD68"/>
    <w:lvl w:ilvl="0" w:tplc="BA5CF88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17" w15:restartNumberingAfterBreak="0">
    <w:nsid w:val="452E2BA2"/>
    <w:multiLevelType w:val="hybridMultilevel"/>
    <w:tmpl w:val="5732B48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B111BC8"/>
    <w:multiLevelType w:val="hybridMultilevel"/>
    <w:tmpl w:val="29FCFF6C"/>
    <w:lvl w:ilvl="0" w:tplc="5AE222B0">
      <w:start w:val="1"/>
      <w:numFmt w:val="bullet"/>
      <w:lvlText w:val=""/>
      <w:lvlJc w:val="left"/>
      <w:pPr>
        <w:ind w:left="371" w:hanging="148"/>
      </w:pPr>
      <w:rPr>
        <w:rFonts w:ascii="Symbol" w:hAnsi="Symbo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19" w15:restartNumberingAfterBreak="0">
    <w:nsid w:val="4BB52854"/>
    <w:multiLevelType w:val="hybridMultilevel"/>
    <w:tmpl w:val="9F10B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8760A"/>
    <w:multiLevelType w:val="hybridMultilevel"/>
    <w:tmpl w:val="47028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94F10"/>
    <w:multiLevelType w:val="hybridMultilevel"/>
    <w:tmpl w:val="CE1ED44C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4F2B61"/>
    <w:multiLevelType w:val="hybridMultilevel"/>
    <w:tmpl w:val="E402AA40"/>
    <w:lvl w:ilvl="0" w:tplc="C484909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895132"/>
    <w:multiLevelType w:val="hybridMultilevel"/>
    <w:tmpl w:val="714C0B08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B1515"/>
    <w:multiLevelType w:val="hybridMultilevel"/>
    <w:tmpl w:val="44829FF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D00415"/>
    <w:multiLevelType w:val="hybridMultilevel"/>
    <w:tmpl w:val="AB6021EA"/>
    <w:lvl w:ilvl="0" w:tplc="08090001">
      <w:start w:val="1"/>
      <w:numFmt w:val="bullet"/>
      <w:lvlText w:val=""/>
      <w:lvlJc w:val="left"/>
      <w:pPr>
        <w:ind w:left="371" w:hanging="148"/>
      </w:pPr>
      <w:rPr>
        <w:rFonts w:ascii="Symbol" w:hAnsi="Symbo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27" w15:restartNumberingAfterBreak="0">
    <w:nsid w:val="7EE15B41"/>
    <w:multiLevelType w:val="hybridMultilevel"/>
    <w:tmpl w:val="1AFA436C"/>
    <w:lvl w:ilvl="0" w:tplc="0809000F">
      <w:start w:val="1"/>
      <w:numFmt w:val="decimal"/>
      <w:lvlText w:val="%1."/>
      <w:lvlJc w:val="left"/>
      <w:pPr>
        <w:ind w:left="1091" w:hanging="360"/>
      </w:pPr>
    </w:lvl>
    <w:lvl w:ilvl="1" w:tplc="08090019" w:tentative="1">
      <w:start w:val="1"/>
      <w:numFmt w:val="lowerLetter"/>
      <w:lvlText w:val="%2."/>
      <w:lvlJc w:val="left"/>
      <w:pPr>
        <w:ind w:left="1811" w:hanging="360"/>
      </w:pPr>
    </w:lvl>
    <w:lvl w:ilvl="2" w:tplc="0809001B" w:tentative="1">
      <w:start w:val="1"/>
      <w:numFmt w:val="lowerRoman"/>
      <w:lvlText w:val="%3."/>
      <w:lvlJc w:val="right"/>
      <w:pPr>
        <w:ind w:left="2531" w:hanging="180"/>
      </w:pPr>
    </w:lvl>
    <w:lvl w:ilvl="3" w:tplc="0809000F" w:tentative="1">
      <w:start w:val="1"/>
      <w:numFmt w:val="decimal"/>
      <w:lvlText w:val="%4."/>
      <w:lvlJc w:val="left"/>
      <w:pPr>
        <w:ind w:left="3251" w:hanging="360"/>
      </w:pPr>
    </w:lvl>
    <w:lvl w:ilvl="4" w:tplc="08090019" w:tentative="1">
      <w:start w:val="1"/>
      <w:numFmt w:val="lowerLetter"/>
      <w:lvlText w:val="%5."/>
      <w:lvlJc w:val="left"/>
      <w:pPr>
        <w:ind w:left="3971" w:hanging="360"/>
      </w:pPr>
    </w:lvl>
    <w:lvl w:ilvl="5" w:tplc="0809001B" w:tentative="1">
      <w:start w:val="1"/>
      <w:numFmt w:val="lowerRoman"/>
      <w:lvlText w:val="%6."/>
      <w:lvlJc w:val="right"/>
      <w:pPr>
        <w:ind w:left="4691" w:hanging="180"/>
      </w:pPr>
    </w:lvl>
    <w:lvl w:ilvl="6" w:tplc="0809000F" w:tentative="1">
      <w:start w:val="1"/>
      <w:numFmt w:val="decimal"/>
      <w:lvlText w:val="%7."/>
      <w:lvlJc w:val="left"/>
      <w:pPr>
        <w:ind w:left="5411" w:hanging="360"/>
      </w:pPr>
    </w:lvl>
    <w:lvl w:ilvl="7" w:tplc="08090019" w:tentative="1">
      <w:start w:val="1"/>
      <w:numFmt w:val="lowerLetter"/>
      <w:lvlText w:val="%8."/>
      <w:lvlJc w:val="left"/>
      <w:pPr>
        <w:ind w:left="6131" w:hanging="360"/>
      </w:pPr>
    </w:lvl>
    <w:lvl w:ilvl="8" w:tplc="08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8" w15:restartNumberingAfterBreak="0">
    <w:nsid w:val="7FDF6A9F"/>
    <w:multiLevelType w:val="hybridMultilevel"/>
    <w:tmpl w:val="267487A4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24"/>
  </w:num>
  <w:num w:numId="4">
    <w:abstractNumId w:val="21"/>
  </w:num>
  <w:num w:numId="5">
    <w:abstractNumId w:val="23"/>
  </w:num>
  <w:num w:numId="6">
    <w:abstractNumId w:val="28"/>
  </w:num>
  <w:num w:numId="7">
    <w:abstractNumId w:val="10"/>
  </w:num>
  <w:num w:numId="8">
    <w:abstractNumId w:val="2"/>
  </w:num>
  <w:num w:numId="9">
    <w:abstractNumId w:val="15"/>
  </w:num>
  <w:num w:numId="10">
    <w:abstractNumId w:val="17"/>
  </w:num>
  <w:num w:numId="11">
    <w:abstractNumId w:val="27"/>
  </w:num>
  <w:num w:numId="12">
    <w:abstractNumId w:val="18"/>
  </w:num>
  <w:num w:numId="13">
    <w:abstractNumId w:val="26"/>
  </w:num>
  <w:num w:numId="14">
    <w:abstractNumId w:val="7"/>
  </w:num>
  <w:num w:numId="15">
    <w:abstractNumId w:val="16"/>
  </w:num>
  <w:num w:numId="16">
    <w:abstractNumId w:val="5"/>
  </w:num>
  <w:num w:numId="17">
    <w:abstractNumId w:val="13"/>
  </w:num>
  <w:num w:numId="18">
    <w:abstractNumId w:val="0"/>
  </w:num>
  <w:num w:numId="19">
    <w:abstractNumId w:val="3"/>
  </w:num>
  <w:num w:numId="20">
    <w:abstractNumId w:val="22"/>
  </w:num>
  <w:num w:numId="21">
    <w:abstractNumId w:val="1"/>
  </w:num>
  <w:num w:numId="22">
    <w:abstractNumId w:val="12"/>
  </w:num>
  <w:num w:numId="23">
    <w:abstractNumId w:val="20"/>
  </w:num>
  <w:num w:numId="24">
    <w:abstractNumId w:val="9"/>
  </w:num>
  <w:num w:numId="25">
    <w:abstractNumId w:val="14"/>
  </w:num>
  <w:num w:numId="26">
    <w:abstractNumId w:val="11"/>
  </w:num>
  <w:num w:numId="27">
    <w:abstractNumId w:val="4"/>
  </w:num>
  <w:num w:numId="28">
    <w:abstractNumId w:val="19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6385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E6"/>
    <w:rsid w:val="0000005B"/>
    <w:rsid w:val="0000288E"/>
    <w:rsid w:val="0010428A"/>
    <w:rsid w:val="00222C27"/>
    <w:rsid w:val="00243FE0"/>
    <w:rsid w:val="00252E74"/>
    <w:rsid w:val="002A55CE"/>
    <w:rsid w:val="003151DB"/>
    <w:rsid w:val="00341A40"/>
    <w:rsid w:val="00396E8D"/>
    <w:rsid w:val="0043790A"/>
    <w:rsid w:val="00445DF8"/>
    <w:rsid w:val="004779BC"/>
    <w:rsid w:val="00486900"/>
    <w:rsid w:val="004E73F8"/>
    <w:rsid w:val="005B5ADB"/>
    <w:rsid w:val="005B63D9"/>
    <w:rsid w:val="005C4BC6"/>
    <w:rsid w:val="0065585E"/>
    <w:rsid w:val="006714DA"/>
    <w:rsid w:val="006A05E6"/>
    <w:rsid w:val="007A2367"/>
    <w:rsid w:val="007D1652"/>
    <w:rsid w:val="007D6C41"/>
    <w:rsid w:val="00837C1A"/>
    <w:rsid w:val="008940A3"/>
    <w:rsid w:val="008C6E58"/>
    <w:rsid w:val="008F6725"/>
    <w:rsid w:val="009014D5"/>
    <w:rsid w:val="009C0C91"/>
    <w:rsid w:val="00A0012C"/>
    <w:rsid w:val="00A8145F"/>
    <w:rsid w:val="00A90025"/>
    <w:rsid w:val="00AA109C"/>
    <w:rsid w:val="00B21314"/>
    <w:rsid w:val="00B27501"/>
    <w:rsid w:val="00C5707B"/>
    <w:rsid w:val="00CA117C"/>
    <w:rsid w:val="00CE38B1"/>
    <w:rsid w:val="00D20FB6"/>
    <w:rsid w:val="00DC1D04"/>
    <w:rsid w:val="00E64759"/>
    <w:rsid w:val="00E65C40"/>
    <w:rsid w:val="00EF1043"/>
    <w:rsid w:val="00F24FA1"/>
    <w:rsid w:val="00FD1477"/>
    <w:rsid w:val="00FF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3052]"/>
    </o:shapedefaults>
    <o:shapelayout v:ext="edit">
      <o:idmap v:ext="edit" data="1"/>
    </o:shapelayout>
  </w:shapeDefaults>
  <w:decimalSymbol w:val="."/>
  <w:listSeparator w:val=","/>
  <w15:chartTrackingRefBased/>
  <w15:docId w15:val="{4EA954F6-9AF7-4391-81E7-1FD0F9ED2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05E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A05E6"/>
    <w:pPr>
      <w:spacing w:before="282"/>
      <w:ind w:left="910" w:right="9209"/>
    </w:pPr>
    <w:rPr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6A05E6"/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34"/>
    <w:qFormat/>
    <w:rsid w:val="006A05E6"/>
    <w:pPr>
      <w:widowControl/>
      <w:autoSpaceDE/>
      <w:autoSpaceDN/>
      <w:ind w:left="720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A0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8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E"/>
    <w:rPr>
      <w:rFonts w:ascii="Segoe UI" w:eastAsia="Arial" w:hAnsi="Segoe UI" w:cs="Segoe UI"/>
      <w:sz w:val="18"/>
      <w:szCs w:val="18"/>
    </w:rPr>
  </w:style>
  <w:style w:type="paragraph" w:customStyle="1" w:styleId="Default">
    <w:name w:val="Default"/>
    <w:rsid w:val="00CE38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ListParagraph"/>
    <w:uiPriority w:val="1"/>
    <w:qFormat/>
    <w:rsid w:val="005B63D9"/>
    <w:pPr>
      <w:numPr>
        <w:numId w:val="19"/>
      </w:numPr>
      <w:spacing w:line="256" w:lineRule="auto"/>
      <w:contextualSpacing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1E88F-F705-4770-84A6-5C0EF3AC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669</Words>
  <Characters>3817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PSNI</Company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Stephen</dc:creator>
  <cp:keywords/>
  <dc:description/>
  <cp:lastModifiedBy>GARETH SCOTT</cp:lastModifiedBy>
  <cp:revision>2</cp:revision>
  <cp:lastPrinted>2025-04-04T14:09:00Z</cp:lastPrinted>
  <dcterms:created xsi:type="dcterms:W3CDTF">2026-03-18T09:18:00Z</dcterms:created>
  <dcterms:modified xsi:type="dcterms:W3CDTF">2026-03-18T09:18:00Z</dcterms:modified>
</cp:coreProperties>
</file>